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79307" w14:textId="5ED46D0D" w:rsidR="002C79E6" w:rsidRDefault="002C79E6" w:rsidP="002C79E6"/>
    <w:p w14:paraId="45F5026E" w14:textId="636B1FFC" w:rsidR="002C79E6" w:rsidRDefault="002C79E6" w:rsidP="002C79E6"/>
    <w:p w14:paraId="1FB6E136" w14:textId="295B90AF" w:rsidR="002C79E6" w:rsidRDefault="002C79E6" w:rsidP="002C79E6"/>
    <w:p w14:paraId="38CA4A76" w14:textId="77777777" w:rsidR="002C79E6" w:rsidRDefault="002C79E6" w:rsidP="002C79E6">
      <w:pPr>
        <w:rPr>
          <w:szCs w:val="22"/>
        </w:rPr>
      </w:pPr>
    </w:p>
    <w:p w14:paraId="10E0A5CA" w14:textId="3EFC01DC" w:rsidR="2B5D2594" w:rsidRDefault="2B5D2594" w:rsidP="0967C846">
      <w:pPr>
        <w:rPr>
          <w:b/>
          <w:szCs w:val="22"/>
        </w:rPr>
      </w:pPr>
      <w:r w:rsidRPr="6DEA277F">
        <w:rPr>
          <w:b/>
          <w:szCs w:val="22"/>
        </w:rPr>
        <w:t>"The Evolution of Metaphysical Thought from Ancient Africa to the Modern World"</w:t>
      </w:r>
    </w:p>
    <w:p w14:paraId="78326B0D" w14:textId="774BEF0A" w:rsidR="201D26C8" w:rsidRDefault="201D26C8" w:rsidP="002C79E6">
      <w:pPr>
        <w:pStyle w:val="Subtitle"/>
      </w:pPr>
    </w:p>
    <w:p w14:paraId="24B93ED6" w14:textId="7C187AF1" w:rsidR="00A417C1" w:rsidRDefault="79EA5056" w:rsidP="002C79E6">
      <w:pPr>
        <w:pStyle w:val="Subtitle"/>
      </w:pPr>
      <w:r>
        <w:t>Kristian M. Wilson</w:t>
      </w:r>
    </w:p>
    <w:p w14:paraId="5C39436A" w14:textId="756FB256" w:rsidR="002C79E6" w:rsidRDefault="50CBD49C" w:rsidP="002C79E6">
      <w:pPr>
        <w:pStyle w:val="Subtitle"/>
      </w:pPr>
      <w:r>
        <w:t>Holistic Professionals of Color University</w:t>
      </w:r>
    </w:p>
    <w:p w14:paraId="2388755A" w14:textId="6BFE985D" w:rsidR="081BAA3A" w:rsidRDefault="081BAA3A" w:rsidP="0967C846">
      <w:pPr>
        <w:rPr>
          <w:szCs w:val="22"/>
        </w:rPr>
      </w:pPr>
      <w:r w:rsidRPr="6DEA277F">
        <w:rPr>
          <w:szCs w:val="22"/>
        </w:rPr>
        <w:t xml:space="preserve">                                             Fundamentals of African Metaphysics</w:t>
      </w:r>
    </w:p>
    <w:p w14:paraId="68FD7A87" w14:textId="442B5588" w:rsidR="201D26C8" w:rsidRDefault="201D26C8" w:rsidP="014CA2B6">
      <w:pPr>
        <w:pStyle w:val="Title2"/>
        <w:rPr>
          <w:rFonts w:ascii="Calibri" w:eastAsia="Calibri" w:hAnsi="Calibri" w:cs="Calibri"/>
          <w:szCs w:val="22"/>
        </w:rPr>
      </w:pPr>
    </w:p>
    <w:p w14:paraId="6EE3B6C1" w14:textId="6E2DC686" w:rsidR="201D26C8" w:rsidRDefault="201D26C8" w:rsidP="014CA2B6">
      <w:pPr>
        <w:pStyle w:val="Title2"/>
        <w:rPr>
          <w:rFonts w:ascii="Calibri" w:eastAsia="Calibri" w:hAnsi="Calibri" w:cs="Calibri"/>
          <w:szCs w:val="22"/>
        </w:rPr>
      </w:pPr>
    </w:p>
    <w:p w14:paraId="3E88D5C1" w14:textId="059E2253" w:rsidR="201D26C8" w:rsidRDefault="201D26C8" w:rsidP="014CA2B6">
      <w:pPr>
        <w:pStyle w:val="Title2"/>
        <w:rPr>
          <w:rFonts w:ascii="Calibri" w:eastAsia="Calibri" w:hAnsi="Calibri" w:cs="Calibri"/>
          <w:szCs w:val="22"/>
        </w:rPr>
      </w:pPr>
    </w:p>
    <w:p w14:paraId="30EEC908" w14:textId="07A95E6C" w:rsidR="201D26C8" w:rsidRDefault="201D26C8" w:rsidP="014CA2B6">
      <w:pPr>
        <w:pStyle w:val="Title2"/>
        <w:rPr>
          <w:rFonts w:ascii="Calibri" w:eastAsia="Calibri" w:hAnsi="Calibri" w:cs="Calibri"/>
          <w:szCs w:val="22"/>
        </w:rPr>
      </w:pPr>
    </w:p>
    <w:p w14:paraId="4A7D8E0F" w14:textId="62E38A2B" w:rsidR="201D26C8" w:rsidRDefault="201D26C8" w:rsidP="014CA2B6">
      <w:pPr>
        <w:pStyle w:val="Title2"/>
        <w:rPr>
          <w:rFonts w:ascii="Calibri" w:eastAsia="Calibri" w:hAnsi="Calibri" w:cs="Calibri"/>
          <w:szCs w:val="22"/>
        </w:rPr>
      </w:pPr>
    </w:p>
    <w:p w14:paraId="0905A6EE" w14:textId="5A0B4F10" w:rsidR="201D26C8" w:rsidRDefault="201D26C8" w:rsidP="014CA2B6">
      <w:pPr>
        <w:pStyle w:val="Title2"/>
        <w:rPr>
          <w:rFonts w:ascii="Calibri" w:eastAsia="Calibri" w:hAnsi="Calibri" w:cs="Calibri"/>
          <w:szCs w:val="22"/>
        </w:rPr>
      </w:pPr>
    </w:p>
    <w:p w14:paraId="6F9643DB" w14:textId="0C023334" w:rsidR="201D26C8" w:rsidRDefault="201D26C8" w:rsidP="014CA2B6">
      <w:pPr>
        <w:pStyle w:val="Title2"/>
        <w:rPr>
          <w:rFonts w:ascii="Calibri" w:eastAsia="Calibri" w:hAnsi="Calibri" w:cs="Calibri"/>
          <w:szCs w:val="22"/>
        </w:rPr>
      </w:pPr>
    </w:p>
    <w:p w14:paraId="4A328F3A" w14:textId="14D455AA" w:rsidR="000D4642" w:rsidRDefault="000D4642">
      <w:pPr>
        <w:rPr>
          <w:rFonts w:ascii="Calibri" w:eastAsia="Calibri" w:hAnsi="Calibri" w:cs="Calibri"/>
          <w:szCs w:val="22"/>
        </w:rPr>
      </w:pPr>
      <w:r>
        <w:rPr>
          <w:rFonts w:ascii="Calibri" w:eastAsia="Calibri" w:hAnsi="Calibri" w:cs="Calibri"/>
          <w:szCs w:val="22"/>
        </w:rPr>
        <w:br w:type="page"/>
      </w:r>
    </w:p>
    <w:p w14:paraId="7FEAC86B" w14:textId="77D9C525" w:rsidR="00A417C1" w:rsidRPr="00B863FB" w:rsidRDefault="6A1C6829" w:rsidP="00B863FB">
      <w:pPr>
        <w:pStyle w:val="SectionTitle"/>
        <w:rPr>
          <w:szCs w:val="22"/>
        </w:rPr>
      </w:pPr>
      <w:r w:rsidRPr="6DEA277F">
        <w:rPr>
          <w:szCs w:val="22"/>
        </w:rPr>
        <w:lastRenderedPageBreak/>
        <w:t>ABSTRACT</w:t>
      </w:r>
    </w:p>
    <w:p w14:paraId="37744BA7" w14:textId="7AD7B0CF" w:rsidR="4818EAC2" w:rsidRDefault="4818EAC2" w:rsidP="0967C846">
      <w:pPr>
        <w:spacing w:before="240" w:after="240"/>
        <w:ind w:firstLine="0"/>
        <w:rPr>
          <w:rFonts w:ascii="Calibri" w:eastAsia="Calibri" w:hAnsi="Calibri" w:cs="Calibri"/>
          <w:szCs w:val="22"/>
        </w:rPr>
      </w:pPr>
      <w:r w:rsidRPr="0967C846">
        <w:rPr>
          <w:rFonts w:ascii="Calibri" w:eastAsia="Calibri" w:hAnsi="Calibri" w:cs="Calibri"/>
          <w:szCs w:val="22"/>
        </w:rPr>
        <w:t>This research project traces the evolution of metaphysical thought from ancient African civilizations to contemporary philosophy, examining its impact on mental health concepts and practices. By analyzing the metaphysical systems of Egypt, Nubia, and Yoruba culture, the study uncovers foundational ideas that have shaped African philosophical traditions. Employing a comparative historical analysis, the research explores how these concepts have evolved, influenced other philosophical traditions, and adapted to changing intellectual landscapes.</w:t>
      </w:r>
    </w:p>
    <w:p w14:paraId="3C22C2B8" w14:textId="45EF38E7" w:rsidR="4818EAC2" w:rsidRDefault="4818EAC2" w:rsidP="0967C846">
      <w:pPr>
        <w:spacing w:before="240" w:after="240"/>
        <w:ind w:firstLine="0"/>
        <w:rPr>
          <w:rFonts w:ascii="Calibri" w:eastAsia="Calibri" w:hAnsi="Calibri" w:cs="Calibri"/>
          <w:szCs w:val="22"/>
        </w:rPr>
      </w:pPr>
      <w:r w:rsidRPr="0967C846">
        <w:rPr>
          <w:rFonts w:ascii="Calibri" w:eastAsia="Calibri" w:hAnsi="Calibri" w:cs="Calibri"/>
          <w:szCs w:val="22"/>
        </w:rPr>
        <w:t>The study investigates key metaphysical questions concerning the nature of reality, consciousness, and human existence, revealing both continuities and divergences over time. It examines the cross-cultural exchange of ideas, including African metaphysics' influence on Greek and Islamic philosophy, and the impact of Western thought during the colonial era. Post-colonial reinterpretation of traditional concepts is also explored.</w:t>
      </w:r>
    </w:p>
    <w:p w14:paraId="1AEF6B27" w14:textId="1EBD521D" w:rsidR="4818EAC2" w:rsidRDefault="4818EAC2" w:rsidP="0967C846">
      <w:pPr>
        <w:spacing w:before="240" w:after="240"/>
        <w:ind w:firstLine="0"/>
        <w:rPr>
          <w:rFonts w:ascii="Calibri" w:eastAsia="Calibri" w:hAnsi="Calibri" w:cs="Calibri"/>
          <w:szCs w:val="22"/>
        </w:rPr>
      </w:pPr>
      <w:r w:rsidRPr="0967C846">
        <w:rPr>
          <w:rFonts w:ascii="Calibri" w:eastAsia="Calibri" w:hAnsi="Calibri" w:cs="Calibri"/>
          <w:szCs w:val="22"/>
        </w:rPr>
        <w:t xml:space="preserve">A significant focus is the application of African metaphysical concepts to mental health. By comparing traditional healing practices with modern psychological approaches, the research aims to inform more culturally sensitive and holistic mental health strategies. This interdisciplinary project contributes to philosophy, African studies, and global mental health, </w:t>
      </w:r>
      <w:r w:rsidRPr="00387BAC">
        <w:rPr>
          <w:rFonts w:ascii="Calibri" w:eastAsia="Calibri" w:hAnsi="Calibri" w:cs="Calibri"/>
          <w:szCs w:val="22"/>
          <w:highlight w:val="yellow"/>
        </w:rPr>
        <w:t>challenging Eurocentric narratives and advocating for a more inclusive understanding of metaphysical inquiry and its practical applications.</w:t>
      </w:r>
      <w:r w:rsidR="00387BAC">
        <w:rPr>
          <w:rFonts w:ascii="Calibri" w:eastAsia="Calibri" w:hAnsi="Calibri" w:cs="Calibri"/>
          <w:szCs w:val="22"/>
        </w:rPr>
        <w:t xml:space="preserve"> </w:t>
      </w:r>
      <w:r w:rsidR="00387BAC" w:rsidRPr="00387BAC">
        <w:rPr>
          <w:rFonts w:ascii="Calibri" w:eastAsia="Calibri" w:hAnsi="Calibri" w:cs="Calibri"/>
          <w:color w:val="FF0000"/>
          <w:szCs w:val="22"/>
        </w:rPr>
        <w:t>LOVE THIS</w:t>
      </w:r>
    </w:p>
    <w:p w14:paraId="40D93DFE" w14:textId="15A4C2F4" w:rsidR="4818EAC2" w:rsidRDefault="4818EAC2" w:rsidP="0967C846">
      <w:pPr>
        <w:spacing w:before="240" w:after="240"/>
        <w:ind w:firstLine="0"/>
        <w:rPr>
          <w:rFonts w:ascii="Calibri" w:eastAsia="Calibri" w:hAnsi="Calibri" w:cs="Calibri"/>
          <w:i/>
          <w:iCs/>
          <w:szCs w:val="22"/>
        </w:rPr>
      </w:pPr>
      <w:r w:rsidRPr="0967C846">
        <w:rPr>
          <w:rFonts w:ascii="Calibri" w:eastAsia="Calibri" w:hAnsi="Calibri" w:cs="Calibri"/>
          <w:szCs w:val="22"/>
        </w:rPr>
        <w:t xml:space="preserve">Keywords: </w:t>
      </w:r>
      <w:r w:rsidRPr="0967C846">
        <w:rPr>
          <w:rFonts w:ascii="Calibri" w:eastAsia="Calibri" w:hAnsi="Calibri" w:cs="Calibri"/>
          <w:i/>
          <w:iCs/>
          <w:szCs w:val="22"/>
        </w:rPr>
        <w:t>African philosophy, metaphysics, mental health, cultural exchange, philosophical evolution</w:t>
      </w:r>
    </w:p>
    <w:p w14:paraId="54FCDD13" w14:textId="0BA35767" w:rsidR="0967C846" w:rsidRDefault="0967C846" w:rsidP="0967C846">
      <w:pPr>
        <w:spacing w:before="240" w:after="240"/>
        <w:ind w:firstLine="0"/>
        <w:rPr>
          <w:rFonts w:ascii="Calibri" w:eastAsia="Calibri" w:hAnsi="Calibri" w:cs="Calibri"/>
          <w:szCs w:val="22"/>
        </w:rPr>
      </w:pPr>
    </w:p>
    <w:p w14:paraId="223AD091" w14:textId="64F97AD6" w:rsidR="272E8FA1" w:rsidRDefault="272E8FA1" w:rsidP="0967C846">
      <w:pPr>
        <w:pStyle w:val="SectionTitle"/>
        <w:rPr>
          <w:szCs w:val="22"/>
        </w:rPr>
      </w:pPr>
      <w:r w:rsidRPr="6DEA277F">
        <w:rPr>
          <w:szCs w:val="22"/>
        </w:rPr>
        <w:lastRenderedPageBreak/>
        <w:t>INTRODUCTION</w:t>
      </w:r>
    </w:p>
    <w:p w14:paraId="1F541BCA" w14:textId="1C559337" w:rsidR="08D13D5B" w:rsidRDefault="08D13D5B" w:rsidP="0967C846">
      <w:pPr>
        <w:spacing w:before="240" w:after="240"/>
        <w:rPr>
          <w:rFonts w:ascii="Calibri" w:eastAsia="Calibri" w:hAnsi="Calibri" w:cs="Calibri"/>
          <w:szCs w:val="22"/>
        </w:rPr>
      </w:pPr>
      <w:r w:rsidRPr="0967C846">
        <w:rPr>
          <w:rFonts w:ascii="Calibri" w:eastAsia="Calibri" w:hAnsi="Calibri" w:cs="Calibri"/>
          <w:szCs w:val="22"/>
        </w:rPr>
        <w:t>Metaphysics, the branch of philosophy that explores the fundamental nature of reality, has been a cornerstone of human inquiry since the dawn of civilization. While Western philosophical traditions have long dominated academic discourse, the rich and diverse systems of African philosophy, particularly in the realm of metaphysics, have often been overlooked or marginalized. This research project aims to address this imbalance by tracing the philosophical evolution of metaphysical thought from its roots in ancient African societies to its current manifestations in contemporary philosophy, with a particular focus on its implications for mental health concepts and practices.</w:t>
      </w:r>
    </w:p>
    <w:p w14:paraId="75A4D107" w14:textId="07AB41C8" w:rsidR="08D13D5B" w:rsidRDefault="08D13D5B" w:rsidP="0967C846">
      <w:pPr>
        <w:spacing w:before="240" w:after="240"/>
        <w:rPr>
          <w:rFonts w:ascii="Calibri" w:eastAsia="Calibri" w:hAnsi="Calibri" w:cs="Calibri"/>
          <w:szCs w:val="22"/>
        </w:rPr>
      </w:pPr>
      <w:r w:rsidRPr="0967C846">
        <w:rPr>
          <w:rFonts w:ascii="Calibri" w:eastAsia="Calibri" w:hAnsi="Calibri" w:cs="Calibri"/>
          <w:szCs w:val="22"/>
        </w:rPr>
        <w:t>The cradles of African metaphysics – ancient Egypt, Nubia, and the Yoruba culture – developed sophisticated philosophical systems that sought to explain the cosmos, human existence, and the spiritual world. These early thinkers grappled with questions that continue to perplex philosophers today: What is the nature of reality? How do we understand consciousness and the self? What is our place in the universe? By examining these ancient African metaphysical systems, we can uncover foundational ideas that have shaped not only African philosophical traditions but have also influenced global philosophical discourse through cultural exchange.</w:t>
      </w:r>
    </w:p>
    <w:p w14:paraId="2C0C3DE3" w14:textId="0A148E0F" w:rsidR="08D13D5B" w:rsidRPr="00387BAC" w:rsidRDefault="08D13D5B" w:rsidP="0967C846">
      <w:pPr>
        <w:spacing w:before="240" w:after="240"/>
        <w:rPr>
          <w:rFonts w:ascii="Calibri" w:eastAsia="Calibri" w:hAnsi="Calibri" w:cs="Calibri"/>
          <w:color w:val="FF0000"/>
          <w:szCs w:val="22"/>
        </w:rPr>
      </w:pPr>
      <w:r w:rsidRPr="0967C846">
        <w:rPr>
          <w:rFonts w:ascii="Calibri" w:eastAsia="Calibri" w:hAnsi="Calibri" w:cs="Calibri"/>
          <w:szCs w:val="22"/>
        </w:rPr>
        <w:t>As civilizations interacted and evolved, African metaphysical ideas began to cross-pollinate with other philosophical traditions. Greek philosophers engaged with Egyptian thought, while Islamic scholars later incorporated and expanded upon African metaphysical concepts. This cultural exchange contributed to the rich tapestry of global philosophical discourse</w:t>
      </w:r>
      <w:r w:rsidRPr="00387BAC">
        <w:rPr>
          <w:rFonts w:ascii="Calibri" w:eastAsia="Calibri" w:hAnsi="Calibri" w:cs="Calibri"/>
          <w:szCs w:val="22"/>
        </w:rPr>
        <w:t>. However, the colonial era brought significant disruptions to the development and transmission of African philosophical traditions, leading to both suppression and synthesis of ideas.</w:t>
      </w:r>
      <w:r w:rsidR="00387BAC">
        <w:rPr>
          <w:rFonts w:ascii="Calibri" w:eastAsia="Calibri" w:hAnsi="Calibri" w:cs="Calibri"/>
          <w:szCs w:val="22"/>
        </w:rPr>
        <w:t xml:space="preserve"> </w:t>
      </w:r>
    </w:p>
    <w:p w14:paraId="7D0B4EF3" w14:textId="255365C5" w:rsidR="08D13D5B" w:rsidRDefault="08D13D5B" w:rsidP="0967C846">
      <w:pPr>
        <w:spacing w:before="240" w:after="240"/>
        <w:rPr>
          <w:rFonts w:ascii="Calibri" w:eastAsia="Calibri" w:hAnsi="Calibri" w:cs="Calibri"/>
          <w:szCs w:val="22"/>
        </w:rPr>
      </w:pPr>
      <w:r w:rsidRPr="0967C846">
        <w:rPr>
          <w:rFonts w:ascii="Calibri" w:eastAsia="Calibri" w:hAnsi="Calibri" w:cs="Calibri"/>
          <w:szCs w:val="22"/>
        </w:rPr>
        <w:lastRenderedPageBreak/>
        <w:t>In the post-colonial era, there has been a resurgence of interest in African philosophy, particularly in the domain of metaphysics. Contemporary African philosophers have worked to reclaim and reinterpret traditional concepts, integrating them with modern philosophical debates. This revival raises important questions about the continuity and divergence of metaphysical ideas over time, the impact of cultural exchange and conflict on philosophical evolution, and the relevance of ancient wisdom to modern challenges.</w:t>
      </w:r>
    </w:p>
    <w:p w14:paraId="057880C8" w14:textId="3A6609D2" w:rsidR="08D13D5B" w:rsidRDefault="08D13D5B" w:rsidP="0967C846">
      <w:pPr>
        <w:spacing w:before="240" w:after="240"/>
        <w:rPr>
          <w:rFonts w:ascii="Calibri" w:eastAsia="Calibri" w:hAnsi="Calibri" w:cs="Calibri"/>
          <w:szCs w:val="22"/>
        </w:rPr>
      </w:pPr>
      <w:r w:rsidRPr="0967C846">
        <w:rPr>
          <w:rFonts w:ascii="Calibri" w:eastAsia="Calibri" w:hAnsi="Calibri" w:cs="Calibri"/>
          <w:szCs w:val="22"/>
        </w:rPr>
        <w:t>One particularly compelling aspect of this research is the exploration of how African metaphysical concepts have been applied to understanding and addressing mental health. Traditional healing practices, rooted in metaphysical beliefs about the nature of the mind, body, and spirit, offer unique perspectives on mental well-being. By comparing these approaches with modern psychological theories and practices, we aim to uncover valuable insights that could inform more culturally sensitive and holistic approaches to mental health care.</w:t>
      </w:r>
    </w:p>
    <w:p w14:paraId="01ECD7C3" w14:textId="6C50E411" w:rsidR="08D13D5B" w:rsidRDefault="08D13D5B" w:rsidP="0967C846">
      <w:pPr>
        <w:spacing w:before="240" w:after="240"/>
        <w:rPr>
          <w:rFonts w:ascii="Calibri" w:eastAsia="Calibri" w:hAnsi="Calibri" w:cs="Calibri"/>
          <w:szCs w:val="22"/>
        </w:rPr>
      </w:pPr>
      <w:r w:rsidRPr="6DEA277F">
        <w:rPr>
          <w:rFonts w:ascii="Calibri" w:eastAsia="Calibri" w:hAnsi="Calibri" w:cs="Calibri"/>
          <w:szCs w:val="22"/>
        </w:rPr>
        <w:t xml:space="preserve">This interdisciplinary project employs a comparative historical analysis to trace the evolution of key metaphysical concepts across time and cultures. By examining primary texts, philosophical commentaries, and contemporary reinterpretations, we seek to construct a comprehensive narrative of the philosophical evolution of African metaphysical thought. </w:t>
      </w:r>
    </w:p>
    <w:p w14:paraId="339CE773" w14:textId="6750E7B5" w:rsidR="08D13D5B" w:rsidRDefault="08D13D5B" w:rsidP="0967C846">
      <w:pPr>
        <w:spacing w:before="240" w:after="240"/>
        <w:rPr>
          <w:rFonts w:ascii="Calibri" w:eastAsia="Calibri" w:hAnsi="Calibri" w:cs="Calibri"/>
          <w:szCs w:val="22"/>
        </w:rPr>
      </w:pPr>
      <w:r w:rsidRPr="6DEA277F">
        <w:rPr>
          <w:rFonts w:ascii="Calibri" w:eastAsia="Calibri" w:hAnsi="Calibri" w:cs="Calibri"/>
          <w:szCs w:val="22"/>
        </w:rPr>
        <w:t>The significance of this research extends beyond the fields of philosophy and African studies. By challenging Eurocentric narratives in the history of philosophy, we contribute to a more inclusive and diverse understanding of metaphysical inquiry. Furthermore, by exploring the practical applications of metaphysical concepts in mental health contexts, we bridge the gap between abstract philosophical ideas and tangible human experiences.</w:t>
      </w:r>
    </w:p>
    <w:p w14:paraId="3369414B" w14:textId="0A3D9BBA" w:rsidR="08D13D5B" w:rsidRDefault="08D13D5B" w:rsidP="0967C846">
      <w:pPr>
        <w:spacing w:before="240" w:after="240"/>
        <w:rPr>
          <w:rFonts w:ascii="Calibri" w:eastAsia="Calibri" w:hAnsi="Calibri" w:cs="Calibri"/>
          <w:szCs w:val="22"/>
        </w:rPr>
      </w:pPr>
      <w:r w:rsidRPr="0967C846">
        <w:rPr>
          <w:rFonts w:ascii="Calibri" w:eastAsia="Calibri" w:hAnsi="Calibri" w:cs="Calibri"/>
          <w:szCs w:val="22"/>
        </w:rPr>
        <w:lastRenderedPageBreak/>
        <w:t>As we embark on this exploration of the evolution of metaphysical thought from ancient Africa to the modern world, we invite readers to reconsider their understanding of the origins and development of philosophical ideas. Through this journey, we hope to illuminate the enduring relevance of African philosophy, particularly its metaphysical aspects, and its potential to enrich our understanding of reality, consciousness, and human well-being in the 21st century and beyond. By tracing this philosophical evolution and examining its implications for mental health, we aim to demonstrate the vital role of cultural exchange in shaping our global understanding of metaphysics and its practical applications.</w:t>
      </w:r>
    </w:p>
    <w:p w14:paraId="261297FD" w14:textId="23EF3163" w:rsidR="0967C846" w:rsidRDefault="0967C846" w:rsidP="0967C846">
      <w:pPr>
        <w:spacing w:before="240" w:after="240"/>
        <w:rPr>
          <w:rFonts w:ascii="Calibri" w:eastAsia="Calibri" w:hAnsi="Calibri" w:cs="Calibri"/>
          <w:szCs w:val="22"/>
        </w:rPr>
      </w:pPr>
    </w:p>
    <w:p w14:paraId="2D39CC26" w14:textId="7420D8AF" w:rsidR="0967C846" w:rsidRDefault="0967C846" w:rsidP="0967C846">
      <w:pPr>
        <w:spacing w:before="240" w:after="240"/>
        <w:rPr>
          <w:rFonts w:ascii="Calibri" w:eastAsia="Calibri" w:hAnsi="Calibri" w:cs="Calibri"/>
          <w:szCs w:val="22"/>
        </w:rPr>
      </w:pPr>
    </w:p>
    <w:p w14:paraId="7601A57D" w14:textId="30371E32" w:rsidR="0967C846" w:rsidRDefault="0967C846" w:rsidP="0967C846">
      <w:pPr>
        <w:spacing w:before="240" w:after="240"/>
        <w:rPr>
          <w:rFonts w:ascii="Calibri" w:eastAsia="Calibri" w:hAnsi="Calibri" w:cs="Calibri"/>
          <w:szCs w:val="22"/>
        </w:rPr>
      </w:pPr>
    </w:p>
    <w:p w14:paraId="7E89D62C" w14:textId="0E63C0D7" w:rsidR="0967C846" w:rsidRDefault="0967C846" w:rsidP="0967C846">
      <w:pPr>
        <w:spacing w:before="240" w:after="240"/>
        <w:rPr>
          <w:rFonts w:ascii="Calibri" w:eastAsia="Calibri" w:hAnsi="Calibri" w:cs="Calibri"/>
          <w:szCs w:val="22"/>
        </w:rPr>
      </w:pPr>
    </w:p>
    <w:p w14:paraId="0481F305" w14:textId="4622E422" w:rsidR="0967C846" w:rsidRDefault="0967C846" w:rsidP="0967C846">
      <w:pPr>
        <w:spacing w:before="240" w:after="240"/>
        <w:rPr>
          <w:rFonts w:ascii="Calibri" w:eastAsia="Calibri" w:hAnsi="Calibri" w:cs="Calibri"/>
          <w:szCs w:val="22"/>
        </w:rPr>
      </w:pPr>
    </w:p>
    <w:p w14:paraId="61A56D49" w14:textId="364F8647" w:rsidR="0967C846" w:rsidRDefault="0967C846" w:rsidP="0967C846">
      <w:pPr>
        <w:rPr>
          <w:rFonts w:ascii="Calibri" w:eastAsia="Calibri" w:hAnsi="Calibri" w:cs="Calibri"/>
          <w:szCs w:val="22"/>
        </w:rPr>
      </w:pPr>
    </w:p>
    <w:p w14:paraId="6184E34B" w14:textId="072C3C92" w:rsidR="0967C846" w:rsidRDefault="0967C846" w:rsidP="0967C846">
      <w:pPr>
        <w:rPr>
          <w:rFonts w:ascii="Calibri" w:eastAsia="Calibri" w:hAnsi="Calibri" w:cs="Calibri"/>
          <w:szCs w:val="22"/>
        </w:rPr>
      </w:pPr>
    </w:p>
    <w:p w14:paraId="516A55BD" w14:textId="1B59758A" w:rsidR="0967C846" w:rsidRDefault="0967C846" w:rsidP="0967C846">
      <w:pPr>
        <w:rPr>
          <w:rFonts w:ascii="Calibri" w:eastAsia="Calibri" w:hAnsi="Calibri" w:cs="Calibri"/>
          <w:szCs w:val="22"/>
        </w:rPr>
      </w:pPr>
    </w:p>
    <w:p w14:paraId="13715E57" w14:textId="053075DB" w:rsidR="0967C846" w:rsidRDefault="0967C846" w:rsidP="0967C846">
      <w:pPr>
        <w:rPr>
          <w:rFonts w:ascii="Calibri" w:eastAsia="Calibri" w:hAnsi="Calibri" w:cs="Calibri"/>
          <w:szCs w:val="22"/>
        </w:rPr>
      </w:pPr>
    </w:p>
    <w:p w14:paraId="51FBBC02" w14:textId="77777777" w:rsidR="009C3800" w:rsidRDefault="009C3800" w:rsidP="0967C846">
      <w:pPr>
        <w:ind w:firstLine="0"/>
        <w:rPr>
          <w:b/>
          <w:i/>
          <w:szCs w:val="22"/>
        </w:rPr>
      </w:pPr>
    </w:p>
    <w:p w14:paraId="621952A7" w14:textId="77777777" w:rsidR="009C3800" w:rsidRDefault="009C3800" w:rsidP="0967C846">
      <w:pPr>
        <w:ind w:firstLine="0"/>
        <w:rPr>
          <w:b/>
          <w:i/>
          <w:szCs w:val="22"/>
        </w:rPr>
      </w:pPr>
    </w:p>
    <w:p w14:paraId="7E823864" w14:textId="77777777" w:rsidR="009C3800" w:rsidRDefault="009C3800" w:rsidP="0967C846">
      <w:pPr>
        <w:ind w:firstLine="0"/>
        <w:rPr>
          <w:b/>
          <w:i/>
          <w:szCs w:val="22"/>
        </w:rPr>
      </w:pPr>
    </w:p>
    <w:p w14:paraId="5CFEAEE2" w14:textId="77777777" w:rsidR="009C3800" w:rsidRDefault="009C3800" w:rsidP="0967C846">
      <w:pPr>
        <w:ind w:firstLine="0"/>
        <w:rPr>
          <w:b/>
          <w:i/>
          <w:szCs w:val="22"/>
        </w:rPr>
      </w:pPr>
    </w:p>
    <w:p w14:paraId="0E62C7BE" w14:textId="64BA5FEB" w:rsidR="4A97D92C" w:rsidRDefault="4A97D92C" w:rsidP="0967C846">
      <w:pPr>
        <w:ind w:firstLine="0"/>
        <w:rPr>
          <w:b/>
          <w:i/>
          <w:szCs w:val="22"/>
        </w:rPr>
      </w:pPr>
      <w:r w:rsidRPr="6DEA277F">
        <w:rPr>
          <w:b/>
          <w:i/>
          <w:szCs w:val="22"/>
        </w:rPr>
        <w:lastRenderedPageBreak/>
        <w:t>The Evolution of Metaphysical Thought from Ancient Africa to the Modern World</w:t>
      </w:r>
    </w:p>
    <w:p w14:paraId="2F56498E" w14:textId="14FB2B9E"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The foundations of African metaphysics can be traced back to ancient civilizations. Asante (2000) provides a comprehensive overview of Egyptian philosophical teachings, highlighting the concept of Ma'at as a fundamental principle of cosmic order and balance. This work establishes the sophistication of early African metaphysical thought and its relevance to contemporary philosophical debates.</w:t>
      </w:r>
    </w:p>
    <w:p w14:paraId="29E62EEB" w14:textId="70EA47F4" w:rsidR="7FFA6BEC" w:rsidRDefault="7FFA6BEC" w:rsidP="6DEA277F">
      <w:pPr>
        <w:spacing w:before="240" w:after="240"/>
        <w:rPr>
          <w:rFonts w:ascii="Calibri" w:eastAsia="Calibri" w:hAnsi="Calibri" w:cs="Calibri"/>
          <w:szCs w:val="22"/>
        </w:rPr>
      </w:pPr>
      <w:r w:rsidRPr="6DEA277F">
        <w:rPr>
          <w:rFonts w:ascii="Calibri" w:eastAsia="Calibri" w:hAnsi="Calibri" w:cs="Calibri"/>
          <w:szCs w:val="22"/>
        </w:rPr>
        <w:t xml:space="preserve">In the context of Yoruba </w:t>
      </w:r>
      <w:proofErr w:type="gramStart"/>
      <w:r w:rsidRPr="6DEA277F">
        <w:rPr>
          <w:rFonts w:ascii="Calibri" w:eastAsia="Calibri" w:hAnsi="Calibri" w:cs="Calibri"/>
          <w:szCs w:val="22"/>
        </w:rPr>
        <w:t>metaphysics</w:t>
      </w:r>
      <w:proofErr w:type="gramEnd"/>
      <w:r w:rsidR="156B4678" w:rsidRPr="6DEA277F">
        <w:rPr>
          <w:rFonts w:ascii="Calibri" w:eastAsia="Calibri" w:hAnsi="Calibri" w:cs="Calibri"/>
          <w:szCs w:val="22"/>
        </w:rPr>
        <w:t xml:space="preserve"> the early documentation of Yoruba religious traditions was primarily conducted by outsiders - missionaries, travelers, and explorers - who approached their subject with a distinctly Western and often biased perspective</w:t>
      </w:r>
      <w:r w:rsidR="516F5307" w:rsidRPr="6DEA277F">
        <w:rPr>
          <w:rFonts w:ascii="Calibri" w:eastAsia="Calibri" w:hAnsi="Calibri" w:cs="Calibri"/>
          <w:szCs w:val="22"/>
        </w:rPr>
        <w:t xml:space="preserve"> (</w:t>
      </w:r>
      <w:proofErr w:type="spellStart"/>
      <w:r w:rsidR="516F5307" w:rsidRPr="6DEA277F">
        <w:rPr>
          <w:rFonts w:ascii="Calibri" w:eastAsia="Calibri" w:hAnsi="Calibri" w:cs="Calibri"/>
          <w:szCs w:val="22"/>
        </w:rPr>
        <w:t>Olupọna</w:t>
      </w:r>
      <w:proofErr w:type="spellEnd"/>
      <w:r w:rsidR="516F5307" w:rsidRPr="6DEA277F">
        <w:rPr>
          <w:rFonts w:ascii="Calibri" w:eastAsia="Calibri" w:hAnsi="Calibri" w:cs="Calibri"/>
          <w:szCs w:val="22"/>
        </w:rPr>
        <w:t>, 1993)</w:t>
      </w:r>
      <w:r w:rsidR="156B4678" w:rsidRPr="6DEA277F">
        <w:rPr>
          <w:rFonts w:ascii="Calibri" w:eastAsia="Calibri" w:hAnsi="Calibri" w:cs="Calibri"/>
          <w:szCs w:val="22"/>
        </w:rPr>
        <w:t xml:space="preserve">. These early observers frequently characterized Yoruba spiritual practices as "pagan" or "animist," terms that reflect a limited understanding and ethnocentric view of African belief systems. Such characterizations failed to grasp the profound philosophical and spiritual depth of Yoruba traditions, particularly the concept of </w:t>
      </w:r>
      <w:proofErr w:type="spellStart"/>
      <w:r w:rsidR="156B4678" w:rsidRPr="6DEA277F">
        <w:rPr>
          <w:rFonts w:ascii="Calibri" w:eastAsia="Calibri" w:hAnsi="Calibri" w:cs="Calibri"/>
          <w:szCs w:val="22"/>
        </w:rPr>
        <w:t>àṣẹ</w:t>
      </w:r>
      <w:proofErr w:type="spellEnd"/>
      <w:r w:rsidR="156B4678" w:rsidRPr="6DEA277F">
        <w:rPr>
          <w:rFonts w:ascii="Calibri" w:eastAsia="Calibri" w:hAnsi="Calibri" w:cs="Calibri"/>
          <w:szCs w:val="22"/>
        </w:rPr>
        <w:t xml:space="preserve">. </w:t>
      </w:r>
      <w:proofErr w:type="spellStart"/>
      <w:r w:rsidR="156B4678" w:rsidRPr="6DEA277F">
        <w:rPr>
          <w:rFonts w:ascii="Calibri" w:eastAsia="Calibri" w:hAnsi="Calibri" w:cs="Calibri"/>
          <w:szCs w:val="22"/>
        </w:rPr>
        <w:t>Àṣẹ</w:t>
      </w:r>
      <w:proofErr w:type="spellEnd"/>
      <w:r w:rsidR="156B4678" w:rsidRPr="6DEA277F">
        <w:rPr>
          <w:rFonts w:ascii="Calibri" w:eastAsia="Calibri" w:hAnsi="Calibri" w:cs="Calibri"/>
          <w:szCs w:val="22"/>
        </w:rPr>
        <w:t xml:space="preserve">, often translated as "power," "command," or "authority," is a fundamental principle in Yoruba cosmology that represents the life force permeating all things. This dynamic, spiritual power is central to Yoruba religious thought and practice, governing the relationships between the divine, human, and natural worlds. The early Western observers, focused on superficial differences and apparent "primitiveness," largely overlooked or misunderstood the sophistication of concepts like </w:t>
      </w:r>
      <w:proofErr w:type="spellStart"/>
      <w:r w:rsidR="156B4678" w:rsidRPr="6DEA277F">
        <w:rPr>
          <w:rFonts w:ascii="Calibri" w:eastAsia="Calibri" w:hAnsi="Calibri" w:cs="Calibri"/>
          <w:szCs w:val="22"/>
        </w:rPr>
        <w:t>àṣẹ</w:t>
      </w:r>
      <w:proofErr w:type="spellEnd"/>
      <w:r w:rsidR="156B4678" w:rsidRPr="6DEA277F">
        <w:rPr>
          <w:rFonts w:ascii="Calibri" w:eastAsia="Calibri" w:hAnsi="Calibri" w:cs="Calibri"/>
          <w:szCs w:val="22"/>
        </w:rPr>
        <w:t>, which demonstrates the interconnectedness and spiritual vitality at the heart of Yoruba religious traditions.</w:t>
      </w:r>
    </w:p>
    <w:p w14:paraId="538F08EE" w14:textId="7FC9DA95"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Karenga (2004) offers a comparative analysis of ancient Egyptian and Greek philosophy, challenging Eurocentric narratives and demonstrating the influence of African thought on early Western philosophy. This work is crucial in understanding the cultural exchange that shaped global philosophical discourse.</w:t>
      </w:r>
    </w:p>
    <w:p w14:paraId="698A84F8" w14:textId="540F44AE"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lastRenderedPageBreak/>
        <w:t>Evolution and Cultural Exchange</w:t>
      </w:r>
    </w:p>
    <w:p w14:paraId="2289EAA6" w14:textId="09278E87" w:rsidR="099957AA" w:rsidRDefault="099957AA" w:rsidP="6DEA277F">
      <w:pPr>
        <w:spacing w:before="240" w:after="240"/>
        <w:rPr>
          <w:rFonts w:ascii="Calibri" w:eastAsia="Calibri" w:hAnsi="Calibri" w:cs="Calibri"/>
          <w:szCs w:val="22"/>
        </w:rPr>
      </w:pPr>
      <w:r w:rsidRPr="6DEA277F">
        <w:rPr>
          <w:rFonts w:ascii="Calibri" w:eastAsia="Calibri" w:hAnsi="Calibri" w:cs="Calibri"/>
          <w:szCs w:val="22"/>
        </w:rPr>
        <w:t xml:space="preserve">As civilizations interacted, African metaphysical ideas began to influence and be influenced by other philosophical traditions. The interplay between African and European philosophical traditions has been a subject of significant scholarly interest, revealing a rich history of intellectual exchange. </w:t>
      </w:r>
      <w:proofErr w:type="spellStart"/>
      <w:r w:rsidRPr="6DEA277F">
        <w:rPr>
          <w:rFonts w:ascii="Calibri" w:eastAsia="Calibri" w:hAnsi="Calibri" w:cs="Calibri"/>
          <w:szCs w:val="22"/>
        </w:rPr>
        <w:t>Omotade</w:t>
      </w:r>
      <w:proofErr w:type="spellEnd"/>
      <w:r w:rsidRPr="6DEA277F">
        <w:rPr>
          <w:rFonts w:ascii="Calibri" w:eastAsia="Calibri" w:hAnsi="Calibri" w:cs="Calibri"/>
          <w:szCs w:val="22"/>
        </w:rPr>
        <w:t xml:space="preserve"> </w:t>
      </w:r>
      <w:proofErr w:type="spellStart"/>
      <w:r w:rsidRPr="6DEA277F">
        <w:rPr>
          <w:rFonts w:ascii="Calibri" w:eastAsia="Calibri" w:hAnsi="Calibri" w:cs="Calibri"/>
          <w:szCs w:val="22"/>
        </w:rPr>
        <w:t>Adegbindin</w:t>
      </w:r>
      <w:proofErr w:type="spellEnd"/>
      <w:r w:rsidRPr="6DEA277F">
        <w:rPr>
          <w:rFonts w:ascii="Calibri" w:eastAsia="Calibri" w:hAnsi="Calibri" w:cs="Calibri"/>
          <w:szCs w:val="22"/>
        </w:rPr>
        <w:t xml:space="preserve"> (2015) examines the profound impact of African thought on Western philosophy, particularly highlighting the Egyptian influence on ancient Greek concepts of ontology and metaphysics. This research illuminates the often-overlooked contributions of African philosophical traditions to the development of Western metaphysical frameworks, challenging Eurocentric narratives of philosophical history. </w:t>
      </w:r>
      <w:proofErr w:type="spellStart"/>
      <w:r w:rsidRPr="6DEA277F">
        <w:rPr>
          <w:rFonts w:ascii="Calibri" w:eastAsia="Calibri" w:hAnsi="Calibri" w:cs="Calibri"/>
          <w:szCs w:val="22"/>
        </w:rPr>
        <w:t>Adegbindin's</w:t>
      </w:r>
      <w:proofErr w:type="spellEnd"/>
      <w:r w:rsidRPr="6DEA277F">
        <w:rPr>
          <w:rFonts w:ascii="Calibri" w:eastAsia="Calibri" w:hAnsi="Calibri" w:cs="Calibri"/>
          <w:szCs w:val="22"/>
        </w:rPr>
        <w:t xml:space="preserve"> work underscores the importance of recognizing the global nature of philosophical discourse and the mutual influence between diverse cultural and intellectual traditions.</w:t>
      </w:r>
    </w:p>
    <w:p w14:paraId="09DEA5BD" w14:textId="0C5E0687" w:rsidR="21A7CA49" w:rsidRDefault="21A7CA49" w:rsidP="0967C846">
      <w:pPr>
        <w:spacing w:before="240" w:after="240"/>
        <w:rPr>
          <w:rFonts w:ascii="Calibri" w:eastAsia="Calibri" w:hAnsi="Calibri" w:cs="Calibri"/>
          <w:szCs w:val="22"/>
        </w:rPr>
      </w:pPr>
      <w:proofErr w:type="spellStart"/>
      <w:r w:rsidRPr="0967C846">
        <w:rPr>
          <w:rFonts w:ascii="Calibri" w:eastAsia="Calibri" w:hAnsi="Calibri" w:cs="Calibri"/>
          <w:szCs w:val="22"/>
        </w:rPr>
        <w:t>Gyekye</w:t>
      </w:r>
      <w:proofErr w:type="spellEnd"/>
      <w:r w:rsidRPr="0967C846">
        <w:rPr>
          <w:rFonts w:ascii="Calibri" w:eastAsia="Calibri" w:hAnsi="Calibri" w:cs="Calibri"/>
          <w:szCs w:val="22"/>
        </w:rPr>
        <w:t xml:space="preserve"> (1995) examines the continuities and changes in African philosophical thought from ancient times to the modern era. His work is particularly significant in understanding how traditional metaphysical concepts have been reinterpreted and applied in contemporary African philosophy.</w:t>
      </w:r>
    </w:p>
    <w:p w14:paraId="0B4AAC57" w14:textId="3310ACE0"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t>Colonial Impact and Post-Colonial Revival</w:t>
      </w:r>
    </w:p>
    <w:p w14:paraId="5C027E3D" w14:textId="739DF823"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The impact of colonialism on African philosophical traditions is a critical area of study. Wiredu (1996) discusses the suppression of African thought during the colonial era and the subsequent efforts to reclaim and reinterpret traditional concepts in the post-colonial period. This work is essential for understanding the disruptions and transformations in African metaphysical thought.</w:t>
      </w:r>
    </w:p>
    <w:p w14:paraId="4145A9A9" w14:textId="0EA326BA" w:rsidR="21A7CA49" w:rsidRDefault="21A7CA49" w:rsidP="0967C846">
      <w:pPr>
        <w:spacing w:before="240" w:after="240"/>
        <w:rPr>
          <w:rFonts w:ascii="Calibri" w:eastAsia="Calibri" w:hAnsi="Calibri" w:cs="Calibri"/>
          <w:szCs w:val="22"/>
        </w:rPr>
      </w:pPr>
      <w:proofErr w:type="spellStart"/>
      <w:r w:rsidRPr="0967C846">
        <w:rPr>
          <w:rFonts w:ascii="Calibri" w:eastAsia="Calibri" w:hAnsi="Calibri" w:cs="Calibri"/>
          <w:szCs w:val="22"/>
        </w:rPr>
        <w:t>Hountondji</w:t>
      </w:r>
      <w:proofErr w:type="spellEnd"/>
      <w:r w:rsidRPr="0967C846">
        <w:rPr>
          <w:rFonts w:ascii="Calibri" w:eastAsia="Calibri" w:hAnsi="Calibri" w:cs="Calibri"/>
          <w:szCs w:val="22"/>
        </w:rPr>
        <w:t xml:space="preserve"> (1983) provides a critical examination of what he terms "ethnophilosophy," challenging certain approaches to African philosophy and advocating for a more rigorous, analytical engagement with African thought. His work has been influential in shaping contemporary debates in African philosophy.</w:t>
      </w:r>
    </w:p>
    <w:p w14:paraId="404E2E94" w14:textId="198859D1"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lastRenderedPageBreak/>
        <w:t>Metaphysics and Mental Health</w:t>
      </w:r>
    </w:p>
    <w:p w14:paraId="455B31D7" w14:textId="4F7E9074" w:rsidR="21A7CA49" w:rsidRDefault="21A7CA49" w:rsidP="3ADBFA63">
      <w:pPr>
        <w:spacing w:before="240" w:after="240"/>
        <w:rPr>
          <w:rFonts w:ascii="Calibri" w:eastAsia="Calibri" w:hAnsi="Calibri" w:cs="Calibri"/>
          <w:szCs w:val="22"/>
        </w:rPr>
      </w:pPr>
      <w:r w:rsidRPr="0967C846">
        <w:rPr>
          <w:rFonts w:ascii="Calibri" w:eastAsia="Calibri" w:hAnsi="Calibri" w:cs="Calibri"/>
          <w:szCs w:val="22"/>
        </w:rPr>
        <w:t xml:space="preserve">The application of African metaphysical concepts to mental health is an emerging area of research. Awaad and Ali (2015) </w:t>
      </w:r>
      <w:r w:rsidR="7FFA6BEC" w:rsidRPr="3ADBFA63">
        <w:rPr>
          <w:rFonts w:ascii="Calibri" w:eastAsia="Calibri" w:hAnsi="Calibri" w:cs="Calibri"/>
        </w:rPr>
        <w:t>explore</w:t>
      </w:r>
      <w:r w:rsidR="172BE97E" w:rsidRPr="3ADBFA63">
        <w:rPr>
          <w:rFonts w:ascii="Calibri" w:eastAsia="Calibri" w:hAnsi="Calibri" w:cs="Calibri"/>
        </w:rPr>
        <w:t>d</w:t>
      </w:r>
      <w:r w:rsidRPr="3ADBFA63">
        <w:rPr>
          <w:rFonts w:ascii="Calibri" w:eastAsia="Calibri" w:hAnsi="Calibri" w:cs="Calibri"/>
        </w:rPr>
        <w:t xml:space="preserve"> </w:t>
      </w:r>
      <w:r w:rsidRPr="0967C846">
        <w:rPr>
          <w:rFonts w:ascii="Calibri" w:eastAsia="Calibri" w:hAnsi="Calibri" w:cs="Calibri"/>
          <w:szCs w:val="22"/>
        </w:rPr>
        <w:t>traditional healing practices rooted in Islamic and African metaphysical beliefs, offering insights into culturally sensitive approaches to mental health care.</w:t>
      </w:r>
    </w:p>
    <w:p w14:paraId="582DAC6D" w14:textId="430C1BDF"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Mbiti (1990) provides a comprehensive overview of African religions and philosophy, including discussions on the African concept of personhood and its implications for understanding mental well-being. This work is fundamental in bridging African metaphysical concepts with contemporary mental health practices.</w:t>
      </w:r>
    </w:p>
    <w:p w14:paraId="3421737A" w14:textId="77186E0D" w:rsidR="21A7CA49" w:rsidRDefault="21A7CA49" w:rsidP="0967C846">
      <w:pPr>
        <w:pStyle w:val="Heading3"/>
        <w:spacing w:before="299" w:after="299"/>
        <w:rPr>
          <w:rFonts w:ascii="Calibri" w:eastAsia="Calibri" w:hAnsi="Calibri" w:cs="Calibri"/>
          <w:szCs w:val="22"/>
        </w:rPr>
      </w:pPr>
      <w:r w:rsidRPr="6DEA277F">
        <w:rPr>
          <w:rFonts w:ascii="Calibri" w:eastAsia="Calibri" w:hAnsi="Calibri" w:cs="Calibri"/>
          <w:szCs w:val="22"/>
        </w:rPr>
        <w:t>Ancient African Metaphysical Systems</w:t>
      </w:r>
    </w:p>
    <w:p w14:paraId="6ADD429D" w14:textId="2F377434"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The roots of African metaphysical thought can be traced to ancient civilizations such as Egypt, Nubia, and the Yoruba culture. These societies developed sophisticated philosophical systems that sought to explain the nature of reality, consciousness, and human existence.</w:t>
      </w:r>
    </w:p>
    <w:p w14:paraId="6125DC80" w14:textId="5D848AF5"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In ancient Egypt, the concept of Ma'at was central to metaphysical understanding. Ma'at represented cosmic order, balance, and justice, forming the foundation of Egyptian philosophy and ethics (Asante, 2000). This concept influenced not only Egyptian thought but also had far-reaching impacts on other African and Mediterranean philosophies.</w:t>
      </w:r>
    </w:p>
    <w:p w14:paraId="339C7FB1" w14:textId="0860449D"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t>Evolution and Cultural Exchange</w:t>
      </w:r>
    </w:p>
    <w:p w14:paraId="15085E19" w14:textId="3DA8DBB3" w:rsidR="016C97EB" w:rsidRDefault="016C97EB" w:rsidP="6DEA277F">
      <w:pPr>
        <w:spacing w:before="240" w:after="240"/>
        <w:rPr>
          <w:rFonts w:ascii="Calibri" w:eastAsia="Calibri" w:hAnsi="Calibri" w:cs="Calibri"/>
          <w:szCs w:val="22"/>
        </w:rPr>
      </w:pPr>
      <w:proofErr w:type="spellStart"/>
      <w:r w:rsidRPr="6DEA277F">
        <w:rPr>
          <w:rFonts w:ascii="Calibri" w:eastAsia="Calibri" w:hAnsi="Calibri" w:cs="Calibri"/>
          <w:szCs w:val="22"/>
        </w:rPr>
        <w:t>Omotade</w:t>
      </w:r>
      <w:proofErr w:type="spellEnd"/>
      <w:r w:rsidRPr="6DEA277F">
        <w:rPr>
          <w:rFonts w:ascii="Calibri" w:eastAsia="Calibri" w:hAnsi="Calibri" w:cs="Calibri"/>
          <w:szCs w:val="22"/>
        </w:rPr>
        <w:t xml:space="preserve"> </w:t>
      </w:r>
      <w:proofErr w:type="spellStart"/>
      <w:r w:rsidRPr="6DEA277F">
        <w:rPr>
          <w:rFonts w:ascii="Calibri" w:eastAsia="Calibri" w:hAnsi="Calibri" w:cs="Calibri"/>
          <w:szCs w:val="22"/>
        </w:rPr>
        <w:t>Adegbindin's</w:t>
      </w:r>
      <w:proofErr w:type="spellEnd"/>
      <w:r w:rsidRPr="6DEA277F">
        <w:rPr>
          <w:rFonts w:ascii="Calibri" w:eastAsia="Calibri" w:hAnsi="Calibri" w:cs="Calibri"/>
          <w:szCs w:val="22"/>
        </w:rPr>
        <w:t xml:space="preserve"> research sheds light on the fluid and adaptive nature of African metaphysical systems, particularly emphasizing the role of cultural exchange in their development. </w:t>
      </w:r>
      <w:proofErr w:type="spellStart"/>
      <w:r w:rsidRPr="6DEA277F">
        <w:rPr>
          <w:rFonts w:ascii="Calibri" w:eastAsia="Calibri" w:hAnsi="Calibri" w:cs="Calibri"/>
          <w:szCs w:val="22"/>
        </w:rPr>
        <w:t>Adegbindin</w:t>
      </w:r>
      <w:proofErr w:type="spellEnd"/>
      <w:r w:rsidRPr="6DEA277F">
        <w:rPr>
          <w:rFonts w:ascii="Calibri" w:eastAsia="Calibri" w:hAnsi="Calibri" w:cs="Calibri"/>
          <w:szCs w:val="22"/>
        </w:rPr>
        <w:t xml:space="preserve"> points to </w:t>
      </w:r>
      <w:proofErr w:type="spellStart"/>
      <w:r w:rsidRPr="6DEA277F">
        <w:rPr>
          <w:rFonts w:ascii="Calibri" w:eastAsia="Calibri" w:hAnsi="Calibri" w:cs="Calibri"/>
          <w:szCs w:val="22"/>
        </w:rPr>
        <w:t>Yorùbá</w:t>
      </w:r>
      <w:proofErr w:type="spellEnd"/>
      <w:r w:rsidRPr="6DEA277F">
        <w:rPr>
          <w:rFonts w:ascii="Calibri" w:eastAsia="Calibri" w:hAnsi="Calibri" w:cs="Calibri"/>
          <w:szCs w:val="22"/>
        </w:rPr>
        <w:t xml:space="preserve"> philosophy, especially as embodied in the </w:t>
      </w:r>
      <w:proofErr w:type="spellStart"/>
      <w:r w:rsidRPr="6DEA277F">
        <w:rPr>
          <w:rFonts w:ascii="Calibri" w:eastAsia="Calibri" w:hAnsi="Calibri" w:cs="Calibri"/>
          <w:szCs w:val="22"/>
        </w:rPr>
        <w:t>Ifá</w:t>
      </w:r>
      <w:proofErr w:type="spellEnd"/>
      <w:r w:rsidRPr="6DEA277F">
        <w:rPr>
          <w:rFonts w:ascii="Calibri" w:eastAsia="Calibri" w:hAnsi="Calibri" w:cs="Calibri"/>
          <w:szCs w:val="22"/>
        </w:rPr>
        <w:t xml:space="preserve"> corpus, as a prime example of how African thought has evolved while maintaining its fundamental principles. The scholar argues that </w:t>
      </w:r>
      <w:r w:rsidRPr="6DEA277F">
        <w:rPr>
          <w:rFonts w:ascii="Calibri" w:eastAsia="Calibri" w:hAnsi="Calibri" w:cs="Calibri"/>
          <w:szCs w:val="22"/>
        </w:rPr>
        <w:lastRenderedPageBreak/>
        <w:t xml:space="preserve">these philosophical systems have shown remarkable adaptability, </w:t>
      </w:r>
      <w:proofErr w:type="gramStart"/>
      <w:r w:rsidRPr="6DEA277F">
        <w:rPr>
          <w:rFonts w:ascii="Calibri" w:eastAsia="Calibri" w:hAnsi="Calibri" w:cs="Calibri"/>
          <w:szCs w:val="22"/>
        </w:rPr>
        <w:t>incorporating</w:t>
      </w:r>
      <w:proofErr w:type="gramEnd"/>
      <w:r w:rsidRPr="6DEA277F">
        <w:rPr>
          <w:rFonts w:ascii="Calibri" w:eastAsia="Calibri" w:hAnsi="Calibri" w:cs="Calibri"/>
          <w:szCs w:val="22"/>
        </w:rPr>
        <w:t xml:space="preserve"> external influences while preserving their essential traditions. This process of cultural synthesis has led to a rich tapestry of metaphysical concepts, seamlessly integrating oral traditions, ritualistic practices, and philosophical discourse. </w:t>
      </w:r>
      <w:proofErr w:type="spellStart"/>
      <w:r w:rsidRPr="6DEA277F">
        <w:rPr>
          <w:rFonts w:ascii="Calibri" w:eastAsia="Calibri" w:hAnsi="Calibri" w:cs="Calibri"/>
          <w:szCs w:val="22"/>
        </w:rPr>
        <w:t>Adegbindin's</w:t>
      </w:r>
      <w:proofErr w:type="spellEnd"/>
      <w:r w:rsidRPr="6DEA277F">
        <w:rPr>
          <w:rFonts w:ascii="Calibri" w:eastAsia="Calibri" w:hAnsi="Calibri" w:cs="Calibri"/>
          <w:szCs w:val="22"/>
        </w:rPr>
        <w:t xml:space="preserve"> work is particularly noteworthy in tracing how these ideas have been transformed and reinterpreted as they spread through the African diaspora, highlighting the resilience and transformative capacity of African metaphysics in various cultural contexts (</w:t>
      </w:r>
      <w:proofErr w:type="spellStart"/>
      <w:r w:rsidRPr="6DEA277F">
        <w:rPr>
          <w:rFonts w:ascii="Calibri" w:eastAsia="Calibri" w:hAnsi="Calibri" w:cs="Calibri"/>
          <w:szCs w:val="22"/>
        </w:rPr>
        <w:t>Adegbindin</w:t>
      </w:r>
      <w:proofErr w:type="spellEnd"/>
      <w:r w:rsidRPr="6DEA277F">
        <w:rPr>
          <w:rFonts w:ascii="Calibri" w:eastAsia="Calibri" w:hAnsi="Calibri" w:cs="Calibri"/>
          <w:szCs w:val="22"/>
        </w:rPr>
        <w:t>, 2015).</w:t>
      </w:r>
    </w:p>
    <w:p w14:paraId="086B0BF9" w14:textId="5B42AD38" w:rsidR="21A7CA49" w:rsidRDefault="484B5C4A" w:rsidP="6BD923F4">
      <w:pPr>
        <w:spacing w:before="240" w:after="240"/>
        <w:rPr>
          <w:rFonts w:ascii="Calibri" w:eastAsia="Calibri" w:hAnsi="Calibri" w:cs="Calibri"/>
        </w:rPr>
      </w:pPr>
      <w:r w:rsidRPr="6BD923F4">
        <w:rPr>
          <w:rFonts w:ascii="Calibri" w:eastAsia="Calibri" w:hAnsi="Calibri" w:cs="Calibri"/>
        </w:rPr>
        <w:t xml:space="preserve"> </w:t>
      </w:r>
      <w:r w:rsidR="4ED93E98" w:rsidRPr="6BD923F4">
        <w:rPr>
          <w:rFonts w:ascii="Calibri" w:eastAsia="Calibri" w:hAnsi="Calibri" w:cs="Calibri"/>
        </w:rPr>
        <w:t>Islamic philosophy also engaged with and expanded upon African metaphysical concepts. This synthesis led to new interpretations and applications of ancient ideas, contributing to the rich tapestry of global philosophical discourse (</w:t>
      </w:r>
      <w:proofErr w:type="spellStart"/>
      <w:r w:rsidR="4ED93E98" w:rsidRPr="6BD923F4">
        <w:rPr>
          <w:rFonts w:ascii="Calibri" w:eastAsia="Calibri" w:hAnsi="Calibri" w:cs="Calibri"/>
        </w:rPr>
        <w:t>Gyekye</w:t>
      </w:r>
      <w:proofErr w:type="spellEnd"/>
      <w:r w:rsidR="4ED93E98" w:rsidRPr="6BD923F4">
        <w:rPr>
          <w:rFonts w:ascii="Calibri" w:eastAsia="Calibri" w:hAnsi="Calibri" w:cs="Calibri"/>
        </w:rPr>
        <w:t>, 1995).</w:t>
      </w:r>
      <w:r w:rsidR="14A14DE3" w:rsidRPr="6BD923F4">
        <w:rPr>
          <w:rFonts w:ascii="Calibri" w:eastAsia="Calibri" w:hAnsi="Calibri" w:cs="Calibri"/>
        </w:rPr>
        <w:t xml:space="preserve">  </w:t>
      </w:r>
    </w:p>
    <w:p w14:paraId="3FB585E9" w14:textId="355A7831"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t>Colonial Impact and Post-Colonial Revival</w:t>
      </w:r>
    </w:p>
    <w:p w14:paraId="6AC14395" w14:textId="41C852BD"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The colonial era brought significant disruptions to the development and transmission of African philosophical traditions. Wiredu (1996) discusses how colonial education systems marginalized African thought, leading to a disconnection from traditional metaphysical concepts.</w:t>
      </w:r>
    </w:p>
    <w:p w14:paraId="41958BDC" w14:textId="794BFC57"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However, the post-colonial era has seen a resurgence of interest in African philosophy. Contemporary African philosophers have worked to reclaim and reinterpret traditional concepts, integrating them with modern philosophical debates. This revival raises important questions about the continuity and divergence of metaphysical ideas over time.</w:t>
      </w:r>
    </w:p>
    <w:p w14:paraId="22DE9031" w14:textId="5A33A513"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t>Metaphysics and Mental Health</w:t>
      </w:r>
    </w:p>
    <w:p w14:paraId="2EB8D30A" w14:textId="2AEFDFE9"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One of the most promising applications of African metaphysical thought is in the field of mental health. Traditional healing practices, rooted in metaphysical beliefs about the nature of the mind, body, and spirit, offer unique perspectives on mental well-being.</w:t>
      </w:r>
    </w:p>
    <w:p w14:paraId="3E10257D" w14:textId="65F07221"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lastRenderedPageBreak/>
        <w:t>Mbiti (1990) explores the African concept of personhood, which views the individual as intrinsically connected to the community and the spiritual world. This holistic view has implications for understanding and treating mental health issues.</w:t>
      </w:r>
    </w:p>
    <w:p w14:paraId="21CEE11D" w14:textId="632A0E73"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Awaad and Ali (2015) demonstrate how traditional healing practices, informed by African and Islamic metaphysical concepts, can complement modern psychological approaches. Their work suggests that incorporating these perspectives could lead to more culturally sensitive and effective mental health care.</w:t>
      </w:r>
    </w:p>
    <w:p w14:paraId="465DB77C" w14:textId="2769E324" w:rsidR="21A7CA49" w:rsidRDefault="21A7CA49" w:rsidP="0967C846">
      <w:pPr>
        <w:pStyle w:val="Heading3"/>
        <w:spacing w:before="281" w:after="281"/>
        <w:rPr>
          <w:rFonts w:ascii="Calibri" w:eastAsia="Calibri" w:hAnsi="Calibri" w:cs="Calibri"/>
          <w:szCs w:val="22"/>
        </w:rPr>
      </w:pPr>
      <w:r w:rsidRPr="6DEA277F">
        <w:rPr>
          <w:rFonts w:ascii="Calibri" w:eastAsia="Calibri" w:hAnsi="Calibri" w:cs="Calibri"/>
          <w:szCs w:val="22"/>
        </w:rPr>
        <w:t>Conclusion</w:t>
      </w:r>
    </w:p>
    <w:p w14:paraId="372C3666" w14:textId="15E7FA48"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The evolution of metaphysical thought from ancient Africa to the modern world reveals a rich and complex philosophical tradition that has much to offer contemporary discourse. By tracing this evolution and examining its implications for fields such as mental health, we can develop a more inclusive and comprehensive understanding of metaphysics.</w:t>
      </w:r>
    </w:p>
    <w:p w14:paraId="625139C0" w14:textId="5EFD7619" w:rsidR="21A7CA49" w:rsidRDefault="21A7CA49" w:rsidP="0967C846">
      <w:pPr>
        <w:spacing w:before="240" w:after="240"/>
        <w:rPr>
          <w:rFonts w:ascii="Calibri" w:eastAsia="Calibri" w:hAnsi="Calibri" w:cs="Calibri"/>
          <w:szCs w:val="22"/>
        </w:rPr>
      </w:pPr>
      <w:r w:rsidRPr="0967C846">
        <w:rPr>
          <w:rFonts w:ascii="Calibri" w:eastAsia="Calibri" w:hAnsi="Calibri" w:cs="Calibri"/>
          <w:szCs w:val="22"/>
        </w:rPr>
        <w:t>The enduring relevance of African metaphysical thought lies in its potential to enrich our understanding of reality, consciousness, and human well-being. As we continue to grapple with philosophical questions in the 21st century and beyond, the insights from African metaphysics offer valuable perspectives that can contribute to a more holistic and diverse philosophical landscape.</w:t>
      </w:r>
    </w:p>
    <w:p w14:paraId="1E158DFF" w14:textId="485D8AAD" w:rsidR="0967C846" w:rsidRDefault="0967C846" w:rsidP="0967C846">
      <w:pPr>
        <w:spacing w:before="240" w:after="240"/>
        <w:rPr>
          <w:rFonts w:ascii="Calibri" w:eastAsia="Calibri" w:hAnsi="Calibri" w:cs="Calibri"/>
          <w:szCs w:val="22"/>
        </w:rPr>
      </w:pPr>
    </w:p>
    <w:p w14:paraId="5D16A3EA" w14:textId="2E4253C9" w:rsidR="0967C846" w:rsidRDefault="0967C846" w:rsidP="0967C846">
      <w:pPr>
        <w:spacing w:before="240" w:after="240"/>
        <w:ind w:firstLine="0"/>
        <w:rPr>
          <w:rFonts w:ascii="Calibri" w:eastAsia="Calibri" w:hAnsi="Calibri" w:cs="Calibri"/>
          <w:szCs w:val="22"/>
        </w:rPr>
      </w:pPr>
    </w:p>
    <w:p w14:paraId="1D4CDC7F" w14:textId="77777777" w:rsidR="001A1BCE" w:rsidRDefault="001A1BCE" w:rsidP="001A1BCE">
      <w:pPr>
        <w:pStyle w:val="Heading1"/>
        <w:spacing w:before="240" w:after="322"/>
        <w:ind w:left="2880" w:firstLine="720"/>
        <w:jc w:val="left"/>
        <w:rPr>
          <w:rFonts w:ascii="Calibri" w:eastAsia="Calibri" w:hAnsi="Calibri" w:cs="Calibri"/>
          <w:szCs w:val="22"/>
        </w:rPr>
      </w:pPr>
    </w:p>
    <w:p w14:paraId="0EBB4A1D" w14:textId="67FF85A0" w:rsidR="001A1BCE" w:rsidRDefault="001A1BCE" w:rsidP="001A1BCE">
      <w:pPr>
        <w:pStyle w:val="Heading1"/>
        <w:spacing w:before="240" w:after="322"/>
        <w:ind w:left="2880" w:firstLine="720"/>
        <w:jc w:val="left"/>
        <w:rPr>
          <w:rFonts w:ascii="Calibri" w:eastAsia="Calibri" w:hAnsi="Calibri" w:cs="Calibri"/>
          <w:szCs w:val="22"/>
        </w:rPr>
      </w:pPr>
    </w:p>
    <w:p w14:paraId="4FA90E3F" w14:textId="4C901EEB" w:rsidR="73744859" w:rsidRDefault="73744859" w:rsidP="6DEA277F">
      <w:pPr>
        <w:pStyle w:val="Heading1"/>
        <w:rPr>
          <w:szCs w:val="22"/>
        </w:rPr>
      </w:pPr>
    </w:p>
    <w:p w14:paraId="7026B0E6" w14:textId="531D2132" w:rsidR="0967C846" w:rsidRDefault="0967C846" w:rsidP="0967C846">
      <w:pPr>
        <w:rPr>
          <w:rFonts w:ascii="Calibri" w:eastAsia="Calibri" w:hAnsi="Calibri" w:cs="Calibri"/>
          <w:szCs w:val="22"/>
        </w:rPr>
      </w:pPr>
    </w:p>
    <w:p w14:paraId="718BEA4D" w14:textId="639C47A7" w:rsidR="0967C846" w:rsidRDefault="0967C846" w:rsidP="0967C846">
      <w:pPr>
        <w:rPr>
          <w:rFonts w:ascii="Calibri" w:eastAsia="Calibri" w:hAnsi="Calibri" w:cs="Calibri"/>
          <w:szCs w:val="22"/>
        </w:rPr>
      </w:pPr>
    </w:p>
    <w:p w14:paraId="0AE6E0FF" w14:textId="0E472484" w:rsidR="0967C846" w:rsidRDefault="0967C846" w:rsidP="0967C846">
      <w:pPr>
        <w:rPr>
          <w:rFonts w:ascii="Calibri" w:eastAsia="Calibri" w:hAnsi="Calibri" w:cs="Calibri"/>
          <w:szCs w:val="22"/>
        </w:rPr>
      </w:pPr>
    </w:p>
    <w:p w14:paraId="41760683" w14:textId="59E1AAD5" w:rsidR="0967C846" w:rsidRDefault="0967C846" w:rsidP="0967C846">
      <w:pPr>
        <w:rPr>
          <w:rFonts w:ascii="Calibri" w:eastAsia="Calibri" w:hAnsi="Calibri" w:cs="Calibri"/>
          <w:szCs w:val="22"/>
        </w:rPr>
      </w:pPr>
    </w:p>
    <w:p w14:paraId="3A32A14B" w14:textId="1A2FB813" w:rsidR="0967C846" w:rsidRDefault="0967C846" w:rsidP="0967C846">
      <w:pPr>
        <w:rPr>
          <w:rFonts w:ascii="Calibri" w:eastAsia="Calibri" w:hAnsi="Calibri" w:cs="Calibri"/>
          <w:szCs w:val="22"/>
        </w:rPr>
      </w:pPr>
    </w:p>
    <w:p w14:paraId="1B4E9046" w14:textId="0DAB990E" w:rsidR="0967C846" w:rsidRDefault="0967C846" w:rsidP="0967C846">
      <w:pPr>
        <w:rPr>
          <w:rFonts w:ascii="Calibri" w:eastAsia="Calibri" w:hAnsi="Calibri" w:cs="Calibri"/>
          <w:szCs w:val="22"/>
        </w:rPr>
      </w:pPr>
    </w:p>
    <w:p w14:paraId="77892664" w14:textId="5456511A" w:rsidR="0967C846" w:rsidRDefault="0967C846" w:rsidP="0967C846">
      <w:pPr>
        <w:rPr>
          <w:rFonts w:ascii="Calibri" w:eastAsia="Calibri" w:hAnsi="Calibri" w:cs="Calibri"/>
          <w:szCs w:val="22"/>
        </w:rPr>
      </w:pPr>
    </w:p>
    <w:p w14:paraId="115225BC" w14:textId="29B694EC" w:rsidR="0967C846" w:rsidRDefault="0967C846" w:rsidP="0967C846">
      <w:pPr>
        <w:rPr>
          <w:rFonts w:ascii="Calibri" w:eastAsia="Calibri" w:hAnsi="Calibri" w:cs="Calibri"/>
          <w:szCs w:val="22"/>
        </w:rPr>
      </w:pPr>
    </w:p>
    <w:p w14:paraId="071E4E01" w14:textId="598E480E" w:rsidR="00A417C1" w:rsidRDefault="2F32639D" w:rsidP="6DEA277F">
      <w:pPr>
        <w:rPr>
          <w:rFonts w:ascii="Calibri" w:eastAsia="Calibri" w:hAnsi="Calibri" w:cs="Calibri"/>
          <w:b/>
          <w:bCs/>
          <w:szCs w:val="22"/>
        </w:rPr>
      </w:pPr>
      <w:r w:rsidRPr="6DEA277F">
        <w:rPr>
          <w:szCs w:val="22"/>
        </w:rPr>
        <w:t xml:space="preserve"> </w:t>
      </w:r>
      <w:r w:rsidR="007337C9">
        <w:tab/>
      </w:r>
      <w:r w:rsidR="007337C9">
        <w:tab/>
      </w:r>
      <w:r w:rsidR="007337C9">
        <w:tab/>
      </w:r>
      <w:r w:rsidR="007337C9">
        <w:tab/>
      </w:r>
      <w:sdt>
        <w:sdtPr>
          <w:rPr>
            <w:szCs w:val="22"/>
          </w:rPr>
          <w:id w:val="-1638559448"/>
          <w:placeholder>
            <w:docPart w:val="68199495BCA24928AF30152F4D44DE08"/>
          </w:placeholder>
          <w:temporary/>
          <w:showingPlcHdr/>
          <w15:appearance w15:val="hidden"/>
        </w:sdtPr>
        <w:sdtContent>
          <w:r w:rsidR="00664C1A" w:rsidRPr="6DEA277F">
            <w:rPr>
              <w:szCs w:val="22"/>
            </w:rPr>
            <w:t>References</w:t>
          </w:r>
        </w:sdtContent>
      </w:sdt>
    </w:p>
    <w:p w14:paraId="419B9EC1" w14:textId="3F6CEEB6" w:rsidR="23D0CBD0" w:rsidRDefault="23D0CBD0" w:rsidP="6DEA277F">
      <w:pPr>
        <w:spacing w:before="240" w:after="240"/>
        <w:rPr>
          <w:rFonts w:ascii="Calibri" w:eastAsia="Calibri" w:hAnsi="Calibri" w:cs="Calibri"/>
          <w:szCs w:val="22"/>
        </w:rPr>
      </w:pPr>
      <w:proofErr w:type="spellStart"/>
      <w:r w:rsidRPr="6DEA277F">
        <w:rPr>
          <w:rFonts w:ascii="Calibri" w:eastAsia="Calibri" w:hAnsi="Calibri" w:cs="Calibri"/>
          <w:szCs w:val="22"/>
        </w:rPr>
        <w:t>Anakwue</w:t>
      </w:r>
      <w:proofErr w:type="spellEnd"/>
      <w:r w:rsidRPr="6DEA277F">
        <w:rPr>
          <w:rFonts w:ascii="Calibri" w:eastAsia="Calibri" w:hAnsi="Calibri" w:cs="Calibri"/>
          <w:szCs w:val="22"/>
        </w:rPr>
        <w:t xml:space="preserve">, Nicholas. (2018). The African Origins of Greek Philosophy: Ancient Egypt in Retrospect. </w:t>
      </w:r>
      <w:proofErr w:type="spellStart"/>
      <w:r w:rsidRPr="6DEA277F">
        <w:rPr>
          <w:rFonts w:ascii="Calibri" w:eastAsia="Calibri" w:hAnsi="Calibri" w:cs="Calibri"/>
          <w:szCs w:val="22"/>
        </w:rPr>
        <w:t>Phronimon</w:t>
      </w:r>
      <w:proofErr w:type="spellEnd"/>
      <w:r w:rsidRPr="6DEA277F">
        <w:rPr>
          <w:rFonts w:ascii="Calibri" w:eastAsia="Calibri" w:hAnsi="Calibri" w:cs="Calibri"/>
          <w:szCs w:val="22"/>
        </w:rPr>
        <w:t>. 18. 167. 10.25159/2413-3086/2361.</w:t>
      </w:r>
    </w:p>
    <w:p w14:paraId="2FDDFCB1" w14:textId="4AA6CD68" w:rsidR="23D0CBD0" w:rsidRDefault="23D0CBD0" w:rsidP="6DEA277F">
      <w:pPr>
        <w:spacing w:before="240" w:after="240"/>
        <w:rPr>
          <w:rFonts w:ascii="Calibri" w:eastAsia="Calibri" w:hAnsi="Calibri" w:cs="Calibri"/>
          <w:szCs w:val="22"/>
        </w:rPr>
      </w:pPr>
      <w:r w:rsidRPr="6DEA277F">
        <w:rPr>
          <w:rFonts w:ascii="Calibri" w:eastAsia="Calibri" w:hAnsi="Calibri" w:cs="Calibri"/>
          <w:szCs w:val="22"/>
        </w:rPr>
        <w:t xml:space="preserve">Asante, M. K. (2000). </w:t>
      </w:r>
      <w:r w:rsidRPr="6DEA277F">
        <w:rPr>
          <w:rFonts w:ascii="Calibri" w:eastAsia="Calibri" w:hAnsi="Calibri" w:cs="Calibri"/>
          <w:i/>
          <w:iCs/>
          <w:szCs w:val="22"/>
        </w:rPr>
        <w:t>The Egyptian philosophers: Ancient African voices from Imhotep to Akhenaten</w:t>
      </w:r>
      <w:r w:rsidRPr="6DEA277F">
        <w:rPr>
          <w:rFonts w:ascii="Calibri" w:eastAsia="Calibri" w:hAnsi="Calibri" w:cs="Calibri"/>
          <w:szCs w:val="22"/>
        </w:rPr>
        <w:t>. African American Images.</w:t>
      </w:r>
    </w:p>
    <w:p w14:paraId="359A438E" w14:textId="6A0A1BEF" w:rsidR="23D0CBD0" w:rsidRDefault="23D0CBD0" w:rsidP="6DEA277F">
      <w:pPr>
        <w:spacing w:before="240" w:after="240"/>
        <w:rPr>
          <w:rFonts w:ascii="Calibri" w:eastAsia="Calibri" w:hAnsi="Calibri" w:cs="Calibri"/>
          <w:szCs w:val="22"/>
        </w:rPr>
      </w:pPr>
      <w:r w:rsidRPr="6DEA277F">
        <w:rPr>
          <w:rFonts w:ascii="Calibri" w:eastAsia="Calibri" w:hAnsi="Calibri" w:cs="Calibri"/>
          <w:szCs w:val="22"/>
        </w:rPr>
        <w:t xml:space="preserve">Awaad, R., &amp; Ali, S. (2015). Conceptualizations of mental health, illness, and healing. In M. M. Amer &amp; G. H. Awad (Eds.), </w:t>
      </w:r>
      <w:r w:rsidRPr="6DEA277F">
        <w:rPr>
          <w:rFonts w:ascii="Calibri" w:eastAsia="Calibri" w:hAnsi="Calibri" w:cs="Calibri"/>
          <w:i/>
          <w:iCs/>
          <w:szCs w:val="22"/>
        </w:rPr>
        <w:t>Handbook of Arab American psychology</w:t>
      </w:r>
      <w:r w:rsidRPr="6DEA277F">
        <w:rPr>
          <w:rFonts w:ascii="Calibri" w:eastAsia="Calibri" w:hAnsi="Calibri" w:cs="Calibri"/>
          <w:szCs w:val="22"/>
        </w:rPr>
        <w:t xml:space="preserve"> (pp. 320-336). Routledge.</w:t>
      </w:r>
    </w:p>
    <w:p w14:paraId="272AB605" w14:textId="58128F20" w:rsidR="23D0CBD0" w:rsidRDefault="23D0CBD0" w:rsidP="6DEA277F">
      <w:pPr>
        <w:spacing w:before="240" w:after="240"/>
        <w:rPr>
          <w:rFonts w:ascii="Calibri" w:eastAsia="Calibri" w:hAnsi="Calibri" w:cs="Calibri"/>
          <w:szCs w:val="22"/>
        </w:rPr>
      </w:pPr>
      <w:proofErr w:type="spellStart"/>
      <w:r w:rsidRPr="6DEA277F">
        <w:rPr>
          <w:rFonts w:ascii="Calibri" w:eastAsia="Calibri" w:hAnsi="Calibri" w:cs="Calibri"/>
          <w:szCs w:val="22"/>
        </w:rPr>
        <w:t>Gyekye</w:t>
      </w:r>
      <w:proofErr w:type="spellEnd"/>
      <w:r w:rsidRPr="6DEA277F">
        <w:rPr>
          <w:rFonts w:ascii="Calibri" w:eastAsia="Calibri" w:hAnsi="Calibri" w:cs="Calibri"/>
          <w:szCs w:val="22"/>
        </w:rPr>
        <w:t xml:space="preserve">, K. (1995). </w:t>
      </w:r>
      <w:r w:rsidRPr="6DEA277F">
        <w:rPr>
          <w:rFonts w:ascii="Calibri" w:eastAsia="Calibri" w:hAnsi="Calibri" w:cs="Calibri"/>
          <w:i/>
          <w:iCs/>
          <w:szCs w:val="22"/>
        </w:rPr>
        <w:t>An essay on African philosophical thought: The Akan conceptual scheme</w:t>
      </w:r>
      <w:r w:rsidRPr="6DEA277F">
        <w:rPr>
          <w:rFonts w:ascii="Calibri" w:eastAsia="Calibri" w:hAnsi="Calibri" w:cs="Calibri"/>
          <w:szCs w:val="22"/>
        </w:rPr>
        <w:t>. Temple University Press.</w:t>
      </w:r>
    </w:p>
    <w:p w14:paraId="0BFF1FBF" w14:textId="4F5322EE" w:rsidR="23D0CBD0" w:rsidRDefault="23D0CBD0" w:rsidP="6DEA277F">
      <w:pPr>
        <w:spacing w:before="240" w:after="240"/>
        <w:rPr>
          <w:rFonts w:ascii="Calibri" w:eastAsia="Calibri" w:hAnsi="Calibri" w:cs="Calibri"/>
          <w:szCs w:val="22"/>
        </w:rPr>
      </w:pPr>
      <w:proofErr w:type="spellStart"/>
      <w:r w:rsidRPr="6DEA277F">
        <w:rPr>
          <w:rFonts w:ascii="Calibri" w:eastAsia="Calibri" w:hAnsi="Calibri" w:cs="Calibri"/>
          <w:szCs w:val="22"/>
        </w:rPr>
        <w:t>Hountondji</w:t>
      </w:r>
      <w:proofErr w:type="spellEnd"/>
      <w:r w:rsidRPr="6DEA277F">
        <w:rPr>
          <w:rFonts w:ascii="Calibri" w:eastAsia="Calibri" w:hAnsi="Calibri" w:cs="Calibri"/>
          <w:szCs w:val="22"/>
        </w:rPr>
        <w:t xml:space="preserve">, P. J. (1983). </w:t>
      </w:r>
      <w:r w:rsidRPr="6DEA277F">
        <w:rPr>
          <w:rFonts w:ascii="Calibri" w:eastAsia="Calibri" w:hAnsi="Calibri" w:cs="Calibri"/>
          <w:i/>
          <w:iCs/>
          <w:szCs w:val="22"/>
        </w:rPr>
        <w:t>African philosophy: Myth and reality</w:t>
      </w:r>
      <w:r w:rsidRPr="6DEA277F">
        <w:rPr>
          <w:rFonts w:ascii="Calibri" w:eastAsia="Calibri" w:hAnsi="Calibri" w:cs="Calibri"/>
          <w:szCs w:val="22"/>
        </w:rPr>
        <w:t xml:space="preserve"> (2nd ed.). Indiana University Press.</w:t>
      </w:r>
    </w:p>
    <w:p w14:paraId="56118B76" w14:textId="051AD66E" w:rsidR="23D0CBD0" w:rsidRDefault="23D0CBD0" w:rsidP="6DEA277F">
      <w:pPr>
        <w:spacing w:before="240" w:after="240"/>
        <w:rPr>
          <w:rFonts w:ascii="Calibri" w:eastAsia="Calibri" w:hAnsi="Calibri" w:cs="Calibri"/>
          <w:szCs w:val="22"/>
        </w:rPr>
      </w:pPr>
      <w:r w:rsidRPr="6DEA277F">
        <w:rPr>
          <w:rFonts w:ascii="Calibri" w:eastAsia="Calibri" w:hAnsi="Calibri" w:cs="Calibri"/>
          <w:szCs w:val="22"/>
        </w:rPr>
        <w:lastRenderedPageBreak/>
        <w:t xml:space="preserve">Karenga, M. (2004). </w:t>
      </w:r>
      <w:r w:rsidRPr="6DEA277F">
        <w:rPr>
          <w:rFonts w:ascii="Calibri" w:eastAsia="Calibri" w:hAnsi="Calibri" w:cs="Calibri"/>
          <w:i/>
          <w:iCs/>
          <w:szCs w:val="22"/>
        </w:rPr>
        <w:t>Maat, the moral ideal in ancient Egypt: A study in classical African ethics</w:t>
      </w:r>
      <w:r w:rsidRPr="6DEA277F">
        <w:rPr>
          <w:rFonts w:ascii="Calibri" w:eastAsia="Calibri" w:hAnsi="Calibri" w:cs="Calibri"/>
          <w:szCs w:val="22"/>
        </w:rPr>
        <w:t>. Routledge.</w:t>
      </w:r>
    </w:p>
    <w:p w14:paraId="254909DE" w14:textId="25C00ACC" w:rsidR="23D0CBD0" w:rsidRDefault="23D0CBD0" w:rsidP="6DEA277F">
      <w:pPr>
        <w:spacing w:before="240" w:after="240"/>
        <w:rPr>
          <w:rFonts w:ascii="Calibri" w:eastAsia="Calibri" w:hAnsi="Calibri" w:cs="Calibri"/>
          <w:szCs w:val="22"/>
        </w:rPr>
      </w:pPr>
      <w:r w:rsidRPr="6DEA277F">
        <w:rPr>
          <w:rFonts w:ascii="Calibri" w:eastAsia="Calibri" w:hAnsi="Calibri" w:cs="Calibri"/>
          <w:szCs w:val="22"/>
        </w:rPr>
        <w:t xml:space="preserve">Mbiti, J. S. (1990). </w:t>
      </w:r>
      <w:r w:rsidRPr="6DEA277F">
        <w:rPr>
          <w:rFonts w:ascii="Calibri" w:eastAsia="Calibri" w:hAnsi="Calibri" w:cs="Calibri"/>
          <w:i/>
          <w:iCs/>
          <w:szCs w:val="22"/>
        </w:rPr>
        <w:t>African religions &amp; philosophy</w:t>
      </w:r>
      <w:r w:rsidRPr="6DEA277F">
        <w:rPr>
          <w:rFonts w:ascii="Calibri" w:eastAsia="Calibri" w:hAnsi="Calibri" w:cs="Calibri"/>
          <w:szCs w:val="22"/>
        </w:rPr>
        <w:t xml:space="preserve"> (2nd ed.). Heinemann.</w:t>
      </w:r>
    </w:p>
    <w:p w14:paraId="458912ED" w14:textId="34726F48" w:rsidR="23D0CBD0" w:rsidRDefault="23D0CBD0" w:rsidP="6DEA277F">
      <w:pPr>
        <w:rPr>
          <w:szCs w:val="22"/>
        </w:rPr>
      </w:pPr>
      <w:proofErr w:type="spellStart"/>
      <w:r w:rsidRPr="6DEA277F">
        <w:rPr>
          <w:rFonts w:ascii="Calibri" w:eastAsia="Calibri" w:hAnsi="Calibri" w:cs="Calibri"/>
          <w:szCs w:val="22"/>
        </w:rPr>
        <w:t>Olupọna</w:t>
      </w:r>
      <w:proofErr w:type="spellEnd"/>
      <w:r w:rsidRPr="6DEA277F">
        <w:rPr>
          <w:rFonts w:ascii="Calibri" w:eastAsia="Calibri" w:hAnsi="Calibri" w:cs="Calibri"/>
          <w:szCs w:val="22"/>
        </w:rPr>
        <w:t xml:space="preserve">, J. K. (1993). The Study of Yoruba Religious Tradition in Historical Perspective. </w:t>
      </w:r>
      <w:r w:rsidRPr="6DEA277F">
        <w:rPr>
          <w:rFonts w:ascii="Calibri" w:eastAsia="Calibri" w:hAnsi="Calibri" w:cs="Calibri"/>
          <w:i/>
          <w:iCs/>
          <w:szCs w:val="22"/>
        </w:rPr>
        <w:t>Numen</w:t>
      </w:r>
      <w:r w:rsidRPr="6DEA277F">
        <w:rPr>
          <w:rFonts w:ascii="Calibri" w:eastAsia="Calibri" w:hAnsi="Calibri" w:cs="Calibri"/>
          <w:szCs w:val="22"/>
        </w:rPr>
        <w:t xml:space="preserve">, </w:t>
      </w:r>
      <w:r w:rsidRPr="6DEA277F">
        <w:rPr>
          <w:rFonts w:ascii="Calibri" w:eastAsia="Calibri" w:hAnsi="Calibri" w:cs="Calibri"/>
          <w:i/>
          <w:iCs/>
          <w:szCs w:val="22"/>
        </w:rPr>
        <w:t>40</w:t>
      </w:r>
      <w:r w:rsidRPr="6DEA277F">
        <w:rPr>
          <w:rFonts w:ascii="Calibri" w:eastAsia="Calibri" w:hAnsi="Calibri" w:cs="Calibri"/>
          <w:szCs w:val="22"/>
        </w:rPr>
        <w:t xml:space="preserve">(3), 240–273. </w:t>
      </w:r>
      <w:hyperlink r:id="rId10">
        <w:r w:rsidRPr="6DEA277F">
          <w:rPr>
            <w:rStyle w:val="Hyperlink"/>
            <w:rFonts w:ascii="Calibri" w:eastAsia="Calibri" w:hAnsi="Calibri" w:cs="Calibri"/>
            <w:szCs w:val="22"/>
          </w:rPr>
          <w:t>https://doi.org/10.2307/3270151</w:t>
        </w:r>
      </w:hyperlink>
    </w:p>
    <w:p w14:paraId="4B412CF3" w14:textId="03D363A4" w:rsidR="23D0CBD0" w:rsidRDefault="23D0CBD0" w:rsidP="6DEA277F">
      <w:pPr>
        <w:rPr>
          <w:color w:val="333333"/>
          <w:szCs w:val="22"/>
        </w:rPr>
      </w:pPr>
      <w:r w:rsidRPr="6DEA277F">
        <w:rPr>
          <w:color w:val="333333"/>
          <w:szCs w:val="22"/>
        </w:rPr>
        <w:t xml:space="preserve">Richard, O. A. (2015). </w:t>
      </w:r>
      <w:proofErr w:type="spellStart"/>
      <w:r w:rsidRPr="6DEA277F">
        <w:rPr>
          <w:color w:val="333333"/>
          <w:szCs w:val="22"/>
        </w:rPr>
        <w:t>Omotade</w:t>
      </w:r>
      <w:proofErr w:type="spellEnd"/>
      <w:r w:rsidRPr="6DEA277F">
        <w:rPr>
          <w:color w:val="333333"/>
          <w:szCs w:val="22"/>
        </w:rPr>
        <w:t xml:space="preserve"> </w:t>
      </w:r>
      <w:proofErr w:type="spellStart"/>
      <w:r w:rsidRPr="6DEA277F">
        <w:rPr>
          <w:color w:val="333333"/>
          <w:szCs w:val="22"/>
        </w:rPr>
        <w:t>Adegbindin</w:t>
      </w:r>
      <w:proofErr w:type="spellEnd"/>
      <w:r w:rsidRPr="6DEA277F">
        <w:rPr>
          <w:color w:val="333333"/>
          <w:szCs w:val="22"/>
        </w:rPr>
        <w:t xml:space="preserve">. 2014. Ifa in Yoruba Thought System. </w:t>
      </w:r>
      <w:r w:rsidRPr="6DEA277F">
        <w:rPr>
          <w:i/>
          <w:iCs/>
          <w:color w:val="333333"/>
          <w:szCs w:val="22"/>
        </w:rPr>
        <w:t>African Studies Quarterly</w:t>
      </w:r>
      <w:r w:rsidRPr="6DEA277F">
        <w:rPr>
          <w:color w:val="333333"/>
          <w:szCs w:val="22"/>
        </w:rPr>
        <w:t xml:space="preserve">, </w:t>
      </w:r>
      <w:r w:rsidRPr="6DEA277F">
        <w:rPr>
          <w:i/>
          <w:iCs/>
          <w:color w:val="333333"/>
          <w:szCs w:val="22"/>
        </w:rPr>
        <w:t>16</w:t>
      </w:r>
      <w:r w:rsidRPr="6DEA277F">
        <w:rPr>
          <w:color w:val="333333"/>
          <w:szCs w:val="22"/>
        </w:rPr>
        <w:t>(1), 101+. https://link.gale.com/apps/doc/A444309591/AONE?u=anon~5541cfc7&amp;sid=googleScholar&amp;xid=d752c83c</w:t>
      </w:r>
    </w:p>
    <w:p w14:paraId="7DEA9873" w14:textId="662F0D8B" w:rsidR="67AE9998" w:rsidRPr="00B863FB" w:rsidRDefault="01DCE6B7" w:rsidP="6BD923F4">
      <w:pPr>
        <w:spacing w:before="240" w:after="240"/>
        <w:rPr>
          <w:rFonts w:ascii="Calibri" w:eastAsia="Calibri" w:hAnsi="Calibri" w:cs="Calibri"/>
        </w:rPr>
      </w:pPr>
      <w:r w:rsidRPr="6BD923F4">
        <w:rPr>
          <w:rFonts w:ascii="Calibri" w:eastAsia="Calibri" w:hAnsi="Calibri" w:cs="Calibri"/>
        </w:rPr>
        <w:t xml:space="preserve">Wiredu, K. (1996). </w:t>
      </w:r>
      <w:r w:rsidRPr="6BD923F4">
        <w:rPr>
          <w:rFonts w:ascii="Calibri" w:eastAsia="Calibri" w:hAnsi="Calibri" w:cs="Calibri"/>
          <w:i/>
          <w:iCs/>
        </w:rPr>
        <w:t>Cultural universals and particulars: An African perspective</w:t>
      </w:r>
      <w:r w:rsidRPr="6BD923F4">
        <w:rPr>
          <w:rFonts w:ascii="Calibri" w:eastAsia="Calibri" w:hAnsi="Calibri" w:cs="Calibri"/>
        </w:rPr>
        <w:t>. Indiana University Press</w:t>
      </w:r>
      <w:r w:rsidR="66B43A2B" w:rsidRPr="6BD923F4">
        <w:rPr>
          <w:rFonts w:ascii="Calibri" w:eastAsia="Calibri" w:hAnsi="Calibri" w:cs="Calibri"/>
        </w:rPr>
        <w:t>.</w:t>
      </w:r>
    </w:p>
    <w:sectPr w:rsidR="67AE9998" w:rsidRPr="00B863F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15CE7" w14:textId="77777777" w:rsidR="00C40A40" w:rsidRDefault="00C40A40">
      <w:pPr>
        <w:spacing w:line="240" w:lineRule="auto"/>
      </w:pPr>
      <w:r>
        <w:separator/>
      </w:r>
    </w:p>
    <w:p w14:paraId="69A5D299" w14:textId="77777777" w:rsidR="00C40A40" w:rsidRDefault="00C40A40"/>
  </w:endnote>
  <w:endnote w:type="continuationSeparator" w:id="0">
    <w:p w14:paraId="54FBE13B" w14:textId="77777777" w:rsidR="00C40A40" w:rsidRDefault="00C40A40">
      <w:pPr>
        <w:spacing w:line="240" w:lineRule="auto"/>
      </w:pPr>
      <w:r>
        <w:continuationSeparator/>
      </w:r>
    </w:p>
    <w:p w14:paraId="5DFC7FF4" w14:textId="77777777" w:rsidR="00C40A40" w:rsidRDefault="00C40A40"/>
  </w:endnote>
  <w:endnote w:type="continuationNotice" w:id="1">
    <w:p w14:paraId="4B946E08" w14:textId="77777777" w:rsidR="00C40A40" w:rsidRDefault="00C40A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7C03"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A0867" w14:textId="7C3440BE"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FF295" w14:textId="2EB6A54D"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4FF9" w14:textId="77777777" w:rsidR="00C40A40" w:rsidRDefault="00C40A40">
      <w:pPr>
        <w:spacing w:line="240" w:lineRule="auto"/>
      </w:pPr>
      <w:r>
        <w:separator/>
      </w:r>
    </w:p>
    <w:p w14:paraId="2DE5F174" w14:textId="77777777" w:rsidR="00C40A40" w:rsidRDefault="00C40A40"/>
  </w:footnote>
  <w:footnote w:type="continuationSeparator" w:id="0">
    <w:p w14:paraId="0B61AE23" w14:textId="77777777" w:rsidR="00C40A40" w:rsidRDefault="00C40A40">
      <w:pPr>
        <w:spacing w:line="240" w:lineRule="auto"/>
      </w:pPr>
      <w:r>
        <w:continuationSeparator/>
      </w:r>
    </w:p>
    <w:p w14:paraId="3D6234A1" w14:textId="77777777" w:rsidR="00C40A40" w:rsidRDefault="00C40A40"/>
  </w:footnote>
  <w:footnote w:type="continuationNotice" w:id="1">
    <w:p w14:paraId="72C9F232" w14:textId="77777777" w:rsidR="00C40A40" w:rsidRDefault="00C40A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33DF"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1A12B" w14:textId="1D46AAEE"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E1725" w14:textId="28B77960"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efaultTableStyle w:val="APAReport"/>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0665C1"/>
    <w:rsid w:val="00023AFE"/>
    <w:rsid w:val="0005518F"/>
    <w:rsid w:val="00076600"/>
    <w:rsid w:val="000A3D9B"/>
    <w:rsid w:val="000D4642"/>
    <w:rsid w:val="000D539D"/>
    <w:rsid w:val="0011355A"/>
    <w:rsid w:val="00116273"/>
    <w:rsid w:val="001416B2"/>
    <w:rsid w:val="001455B7"/>
    <w:rsid w:val="001504FD"/>
    <w:rsid w:val="00196944"/>
    <w:rsid w:val="001A1BCE"/>
    <w:rsid w:val="00220F6A"/>
    <w:rsid w:val="002406CF"/>
    <w:rsid w:val="002829B6"/>
    <w:rsid w:val="002A5D46"/>
    <w:rsid w:val="002C79E6"/>
    <w:rsid w:val="002E1ECE"/>
    <w:rsid w:val="002F3AE9"/>
    <w:rsid w:val="00345B1C"/>
    <w:rsid w:val="0037217F"/>
    <w:rsid w:val="003804CC"/>
    <w:rsid w:val="00387BAC"/>
    <w:rsid w:val="003F4C60"/>
    <w:rsid w:val="00436DF7"/>
    <w:rsid w:val="004A20BD"/>
    <w:rsid w:val="004A8094"/>
    <w:rsid w:val="00586615"/>
    <w:rsid w:val="00664C1A"/>
    <w:rsid w:val="006A4FA2"/>
    <w:rsid w:val="006E7676"/>
    <w:rsid w:val="007261AF"/>
    <w:rsid w:val="007337C9"/>
    <w:rsid w:val="007C22EC"/>
    <w:rsid w:val="00805FDB"/>
    <w:rsid w:val="008360A9"/>
    <w:rsid w:val="0087407D"/>
    <w:rsid w:val="00880874"/>
    <w:rsid w:val="00884060"/>
    <w:rsid w:val="008A7948"/>
    <w:rsid w:val="009C3800"/>
    <w:rsid w:val="009F5A67"/>
    <w:rsid w:val="00A12105"/>
    <w:rsid w:val="00A153FF"/>
    <w:rsid w:val="00A417C1"/>
    <w:rsid w:val="00A42218"/>
    <w:rsid w:val="00AD649C"/>
    <w:rsid w:val="00AE6BD4"/>
    <w:rsid w:val="00B327FB"/>
    <w:rsid w:val="00B41904"/>
    <w:rsid w:val="00B863FB"/>
    <w:rsid w:val="00B86440"/>
    <w:rsid w:val="00BB2D6F"/>
    <w:rsid w:val="00BE7393"/>
    <w:rsid w:val="00BF5C0F"/>
    <w:rsid w:val="00BF6EBA"/>
    <w:rsid w:val="00C00F8F"/>
    <w:rsid w:val="00C03068"/>
    <w:rsid w:val="00C40A40"/>
    <w:rsid w:val="00C712A6"/>
    <w:rsid w:val="00D32D3B"/>
    <w:rsid w:val="00D620FD"/>
    <w:rsid w:val="00D91044"/>
    <w:rsid w:val="00DD53D5"/>
    <w:rsid w:val="00DD69D8"/>
    <w:rsid w:val="00DD6C74"/>
    <w:rsid w:val="00DF5915"/>
    <w:rsid w:val="00E33869"/>
    <w:rsid w:val="00E50A8D"/>
    <w:rsid w:val="00E67454"/>
    <w:rsid w:val="00EF39C5"/>
    <w:rsid w:val="00EF55C5"/>
    <w:rsid w:val="00F048EB"/>
    <w:rsid w:val="00F6242A"/>
    <w:rsid w:val="00FC733D"/>
    <w:rsid w:val="00FD0666"/>
    <w:rsid w:val="00FF55EC"/>
    <w:rsid w:val="01113136"/>
    <w:rsid w:val="014CA2B6"/>
    <w:rsid w:val="015A86DA"/>
    <w:rsid w:val="016C97EB"/>
    <w:rsid w:val="01A9AF11"/>
    <w:rsid w:val="01DCE6B7"/>
    <w:rsid w:val="031855B3"/>
    <w:rsid w:val="050739EB"/>
    <w:rsid w:val="055CF6A4"/>
    <w:rsid w:val="061CC5D0"/>
    <w:rsid w:val="0744BD8A"/>
    <w:rsid w:val="081BAA3A"/>
    <w:rsid w:val="08AECDB6"/>
    <w:rsid w:val="08D13D5B"/>
    <w:rsid w:val="0967C846"/>
    <w:rsid w:val="099957AA"/>
    <w:rsid w:val="0C0BBF30"/>
    <w:rsid w:val="0C39BC35"/>
    <w:rsid w:val="0C699AA5"/>
    <w:rsid w:val="0D11C9AC"/>
    <w:rsid w:val="0D6E5604"/>
    <w:rsid w:val="0FFE5589"/>
    <w:rsid w:val="10B58853"/>
    <w:rsid w:val="11828772"/>
    <w:rsid w:val="13247740"/>
    <w:rsid w:val="140A1091"/>
    <w:rsid w:val="141CECD7"/>
    <w:rsid w:val="1434D7EB"/>
    <w:rsid w:val="14A14DE3"/>
    <w:rsid w:val="156B4678"/>
    <w:rsid w:val="1619E60A"/>
    <w:rsid w:val="172BE97E"/>
    <w:rsid w:val="188CAD51"/>
    <w:rsid w:val="18EE7275"/>
    <w:rsid w:val="19F56C00"/>
    <w:rsid w:val="1A31F75A"/>
    <w:rsid w:val="1B3C0B8F"/>
    <w:rsid w:val="1C0665C1"/>
    <w:rsid w:val="1E84F322"/>
    <w:rsid w:val="1EBB0E47"/>
    <w:rsid w:val="1FA6E23E"/>
    <w:rsid w:val="201D26C8"/>
    <w:rsid w:val="212F006F"/>
    <w:rsid w:val="21A7CA49"/>
    <w:rsid w:val="23D0CBD0"/>
    <w:rsid w:val="24F8B28A"/>
    <w:rsid w:val="272E8FA1"/>
    <w:rsid w:val="296EB336"/>
    <w:rsid w:val="2979DE15"/>
    <w:rsid w:val="2A50C433"/>
    <w:rsid w:val="2B1CB0E6"/>
    <w:rsid w:val="2B5D2594"/>
    <w:rsid w:val="2B620294"/>
    <w:rsid w:val="2C6AB374"/>
    <w:rsid w:val="2CCDFC8D"/>
    <w:rsid w:val="2DD65B00"/>
    <w:rsid w:val="2E0A2498"/>
    <w:rsid w:val="2F32639D"/>
    <w:rsid w:val="3132CF3C"/>
    <w:rsid w:val="3173931B"/>
    <w:rsid w:val="3236C9DF"/>
    <w:rsid w:val="3660B96E"/>
    <w:rsid w:val="3679D83C"/>
    <w:rsid w:val="3753CE13"/>
    <w:rsid w:val="38C78A7B"/>
    <w:rsid w:val="3ADBFA63"/>
    <w:rsid w:val="3D0A9892"/>
    <w:rsid w:val="3E192C66"/>
    <w:rsid w:val="3FD79D39"/>
    <w:rsid w:val="41B02F5A"/>
    <w:rsid w:val="42A5A38B"/>
    <w:rsid w:val="433E96C1"/>
    <w:rsid w:val="46B2BEEF"/>
    <w:rsid w:val="4818EAC2"/>
    <w:rsid w:val="484B5C4A"/>
    <w:rsid w:val="49849218"/>
    <w:rsid w:val="49F9102E"/>
    <w:rsid w:val="4A446072"/>
    <w:rsid w:val="4A97D92C"/>
    <w:rsid w:val="4E681AF8"/>
    <w:rsid w:val="4ED93E98"/>
    <w:rsid w:val="4F26CC92"/>
    <w:rsid w:val="50CBD49C"/>
    <w:rsid w:val="516F5307"/>
    <w:rsid w:val="51890C79"/>
    <w:rsid w:val="52694629"/>
    <w:rsid w:val="54BF9024"/>
    <w:rsid w:val="583D58E3"/>
    <w:rsid w:val="593F41A5"/>
    <w:rsid w:val="59C12632"/>
    <w:rsid w:val="5A1CFD60"/>
    <w:rsid w:val="5D68E123"/>
    <w:rsid w:val="5E144328"/>
    <w:rsid w:val="5E3E2713"/>
    <w:rsid w:val="61318302"/>
    <w:rsid w:val="61BEC219"/>
    <w:rsid w:val="62C3076C"/>
    <w:rsid w:val="63CD1D8C"/>
    <w:rsid w:val="640A1702"/>
    <w:rsid w:val="6434519D"/>
    <w:rsid w:val="6451CACF"/>
    <w:rsid w:val="66073361"/>
    <w:rsid w:val="661C158C"/>
    <w:rsid w:val="66B43A2B"/>
    <w:rsid w:val="66DA3DF7"/>
    <w:rsid w:val="671A5523"/>
    <w:rsid w:val="67AE9998"/>
    <w:rsid w:val="689E33FC"/>
    <w:rsid w:val="68B24B51"/>
    <w:rsid w:val="68E35553"/>
    <w:rsid w:val="69AFE1E4"/>
    <w:rsid w:val="69F7C3F1"/>
    <w:rsid w:val="6A1C6829"/>
    <w:rsid w:val="6A36C4BF"/>
    <w:rsid w:val="6BD923F4"/>
    <w:rsid w:val="6C06BEAD"/>
    <w:rsid w:val="6CFE90C0"/>
    <w:rsid w:val="6DEA277F"/>
    <w:rsid w:val="6EF75DB7"/>
    <w:rsid w:val="7050BCB6"/>
    <w:rsid w:val="705139DF"/>
    <w:rsid w:val="71E61F85"/>
    <w:rsid w:val="720734FA"/>
    <w:rsid w:val="7301479D"/>
    <w:rsid w:val="73744859"/>
    <w:rsid w:val="7458C534"/>
    <w:rsid w:val="74A7A95C"/>
    <w:rsid w:val="75F0B522"/>
    <w:rsid w:val="767A9F40"/>
    <w:rsid w:val="76BCB7CC"/>
    <w:rsid w:val="7717E358"/>
    <w:rsid w:val="7746113D"/>
    <w:rsid w:val="77C4DB87"/>
    <w:rsid w:val="79EA5056"/>
    <w:rsid w:val="7C9977EE"/>
    <w:rsid w:val="7CCA2D81"/>
    <w:rsid w:val="7F11E2EC"/>
    <w:rsid w:val="7F6F8239"/>
    <w:rsid w:val="7FFA6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0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i.org/10.2307/327015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199495BCA24928AF30152F4D44DE08"/>
        <w:category>
          <w:name w:val="General"/>
          <w:gallery w:val="placeholder"/>
        </w:category>
        <w:types>
          <w:type w:val="bbPlcHdr"/>
        </w:types>
        <w:behaviors>
          <w:behavior w:val="content"/>
        </w:behaviors>
        <w:guid w:val="{11074A85-2147-48C3-B5C1-3272B94F7A6E}"/>
      </w:docPartPr>
      <w:docPartBody>
        <w:p w:rsidR="00612963" w:rsidRDefault="00594760">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3A"/>
    <w:rsid w:val="00196944"/>
    <w:rsid w:val="002406CF"/>
    <w:rsid w:val="0056336D"/>
    <w:rsid w:val="00580E9C"/>
    <w:rsid w:val="00594760"/>
    <w:rsid w:val="00612963"/>
    <w:rsid w:val="007E04E9"/>
    <w:rsid w:val="0083287C"/>
    <w:rsid w:val="0084223E"/>
    <w:rsid w:val="009D0051"/>
    <w:rsid w:val="00A42218"/>
    <w:rsid w:val="00A64D3A"/>
    <w:rsid w:val="00B3572B"/>
    <w:rsid w:val="00C5073D"/>
    <w:rsid w:val="00CF38E2"/>
    <w:rsid w:val="00D32D3B"/>
    <w:rsid w:val="00D644A2"/>
    <w:rsid w:val="00DD53D5"/>
    <w:rsid w:val="00E013F7"/>
    <w:rsid w:val="00F12607"/>
    <w:rsid w:val="00F42C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rsid w:val="00594760"/>
    <w:pPr>
      <w:keepNext/>
      <w:keepLines/>
      <w:spacing w:after="0" w:line="480" w:lineRule="auto"/>
      <w:ind w:firstLine="720"/>
      <w:outlineLvl w:val="3"/>
    </w:pPr>
    <w:rPr>
      <w:rFonts w:asciiTheme="majorHAnsi" w:eastAsiaTheme="majorEastAsia" w:hAnsiTheme="majorHAnsi" w:cstheme="majorBidi"/>
      <w:b/>
      <w:bCs/>
      <w:iCs/>
      <w:color w:val="000000" w:themeColor="text1"/>
      <w:szCs w:val="24"/>
      <w:lang w:val="en-US" w:eastAsia="ja-JP"/>
    </w:rPr>
  </w:style>
  <w:style w:type="paragraph" w:styleId="Heading5">
    <w:name w:val="heading 5"/>
    <w:basedOn w:val="Normal"/>
    <w:next w:val="Normal"/>
    <w:link w:val="Heading5Char"/>
    <w:uiPriority w:val="3"/>
    <w:unhideWhenUsed/>
    <w:qFormat/>
    <w:rsid w:val="00594760"/>
    <w:pPr>
      <w:keepNext/>
      <w:keepLines/>
      <w:spacing w:after="0" w:line="480" w:lineRule="auto"/>
      <w:ind w:firstLine="720"/>
      <w:outlineLvl w:val="4"/>
    </w:pPr>
    <w:rPr>
      <w:rFonts w:asciiTheme="majorHAnsi" w:eastAsiaTheme="majorEastAsia" w:hAnsiTheme="majorHAnsi" w:cstheme="majorBidi"/>
      <w:b/>
      <w:i/>
      <w:iCs/>
      <w:color w:val="000000" w:themeColor="text1"/>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760"/>
    <w:rPr>
      <w:color w:val="808080"/>
    </w:rPr>
  </w:style>
  <w:style w:type="character" w:customStyle="1" w:styleId="Heading4Char">
    <w:name w:val="Heading 4 Char"/>
    <w:basedOn w:val="DefaultParagraphFont"/>
    <w:link w:val="Heading4"/>
    <w:uiPriority w:val="3"/>
    <w:rsid w:val="00594760"/>
    <w:rPr>
      <w:rFonts w:asciiTheme="majorHAnsi" w:eastAsiaTheme="majorEastAsia" w:hAnsiTheme="majorHAnsi" w:cstheme="majorBidi"/>
      <w:b/>
      <w:bCs/>
      <w:iCs/>
      <w:color w:val="000000" w:themeColor="text1"/>
      <w:szCs w:val="24"/>
      <w:lang w:val="en-US" w:eastAsia="ja-JP"/>
    </w:rPr>
  </w:style>
  <w:style w:type="character" w:customStyle="1" w:styleId="Heading5Char">
    <w:name w:val="Heading 5 Char"/>
    <w:basedOn w:val="DefaultParagraphFont"/>
    <w:link w:val="Heading5"/>
    <w:uiPriority w:val="3"/>
    <w:rsid w:val="00594760"/>
    <w:rPr>
      <w:rFonts w:asciiTheme="majorHAnsi" w:eastAsiaTheme="majorEastAsia" w:hAnsiTheme="majorHAnsi" w:cstheme="majorBidi"/>
      <w:b/>
      <w:i/>
      <w:iCs/>
      <w:color w:val="000000" w:themeColor="text1"/>
      <w:szCs w:val="24"/>
      <w:lang w:val="en-US" w:eastAsia="ja-JP"/>
    </w:rPr>
  </w:style>
  <w:style w:type="character" w:styleId="Hyperlink">
    <w:name w:val="Hyperlink"/>
    <w:basedOn w:val="DefaultParagraphFont"/>
    <w:uiPriority w:val="99"/>
    <w:unhideWhenUsed/>
    <w:rsid w:val="00594760"/>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9F8D5-0D56-4D70-8E17-89486A39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11EE3-941D-48FB-AF55-C68D06FB18B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DD924D2F-C1BE-4F6E-B090-B751CAAF063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12</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2024-10-09T14:17:00Z</dcterms:created>
  <dcterms:modified xsi:type="dcterms:W3CDTF">2024-10-09T16:43:00Z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